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164E" w14:textId="77777777" w:rsidR="0016677A" w:rsidRDefault="0016677A" w:rsidP="00FF63AF"/>
    <w:p w14:paraId="5BF08AF2" w14:textId="10722A22" w:rsidR="009C0828" w:rsidRPr="00DB2005" w:rsidRDefault="00FE1F54" w:rsidP="00FE1F54">
      <w:pPr>
        <w:tabs>
          <w:tab w:val="left" w:pos="1985"/>
        </w:tabs>
        <w:spacing w:line="360" w:lineRule="auto"/>
        <w:rPr>
          <w:b/>
          <w:u w:val="single"/>
        </w:rPr>
      </w:pPr>
      <w:r>
        <w:rPr>
          <w:rFonts w:ascii="Arial" w:hAnsi="Arial"/>
          <w:b/>
        </w:rPr>
        <w:t>Title:</w:t>
      </w:r>
      <w:r>
        <w:rPr>
          <w:rFonts w:ascii="Arial" w:hAnsi="Arial"/>
        </w:rPr>
        <w:tab/>
      </w:r>
      <w:bookmarkStart w:id="0" w:name="DocumentFor"/>
      <w:bookmarkEnd w:id="0"/>
      <w:r w:rsidR="00D808FF" w:rsidRPr="00C33763">
        <w:rPr>
          <w:rFonts w:ascii="Arial" w:hAnsi="Arial" w:cs="Arial"/>
          <w:b/>
        </w:rPr>
        <w:t xml:space="preserve">Minutes of </w:t>
      </w:r>
      <w:r w:rsidR="009C0828">
        <w:rPr>
          <w:rFonts w:ascii="Arial" w:hAnsi="Arial" w:cs="Arial"/>
          <w:b/>
        </w:rPr>
        <w:t>RAN5 TTCN</w:t>
      </w:r>
      <w:r w:rsidR="004F4EC3">
        <w:rPr>
          <w:rFonts w:ascii="Arial" w:hAnsi="Arial" w:cs="Arial"/>
          <w:b/>
        </w:rPr>
        <w:t xml:space="preserve"> </w:t>
      </w:r>
      <w:r w:rsidR="00B51B71">
        <w:rPr>
          <w:rFonts w:ascii="Arial" w:hAnsi="Arial" w:cs="Arial"/>
          <w:b/>
        </w:rPr>
        <w:t>Sidebar RAN5#</w:t>
      </w:r>
      <w:r w:rsidR="00ED4BA1">
        <w:rPr>
          <w:rFonts w:ascii="Arial" w:hAnsi="Arial" w:cs="Arial"/>
          <w:b/>
        </w:rPr>
        <w:t>9</w:t>
      </w:r>
      <w:r w:rsidR="00692D6A">
        <w:rPr>
          <w:rFonts w:ascii="Arial" w:hAnsi="Arial" w:cs="Arial"/>
          <w:b/>
        </w:rPr>
        <w:t>1</w:t>
      </w:r>
      <w:r w:rsidR="00B51B71">
        <w:rPr>
          <w:rFonts w:ascii="Arial" w:hAnsi="Arial" w:cs="Arial"/>
          <w:b/>
        </w:rPr>
        <w:t>e</w:t>
      </w:r>
      <w:r w:rsidR="00BE075D">
        <w:rPr>
          <w:rFonts w:ascii="Arial" w:hAnsi="Arial" w:cs="Arial"/>
          <w:b/>
        </w:rPr>
        <w:t xml:space="preserve"> </w:t>
      </w:r>
      <w:r w:rsidR="00975887">
        <w:rPr>
          <w:rFonts w:ascii="Arial" w:hAnsi="Arial" w:cs="Arial"/>
          <w:b/>
        </w:rPr>
        <w:t>(</w:t>
      </w:r>
      <w:r w:rsidR="007E7258">
        <w:rPr>
          <w:rFonts w:ascii="Arial" w:hAnsi="Arial" w:cs="Arial"/>
          <w:b/>
        </w:rPr>
        <w:t>21/05</w:t>
      </w:r>
      <w:r w:rsidR="00ED4BA1">
        <w:rPr>
          <w:rFonts w:ascii="Arial" w:hAnsi="Arial" w:cs="Arial"/>
          <w:b/>
        </w:rPr>
        <w:t>/2021</w:t>
      </w:r>
      <w:r w:rsidR="00DB2005">
        <w:rPr>
          <w:rFonts w:ascii="Arial" w:hAnsi="Arial" w:cs="Arial"/>
          <w:b/>
        </w:rPr>
        <w:t>)</w:t>
      </w:r>
    </w:p>
    <w:p w14:paraId="360F533C" w14:textId="77777777" w:rsidR="009C0828" w:rsidRDefault="009C0828" w:rsidP="00FE1F54">
      <w:pPr>
        <w:tabs>
          <w:tab w:val="left" w:pos="1985"/>
        </w:tabs>
        <w:spacing w:line="360" w:lineRule="auto"/>
        <w:rPr>
          <w:rFonts w:ascii="Arial" w:hAnsi="Arial" w:cs="Arial"/>
          <w:b/>
        </w:rPr>
      </w:pPr>
      <w:r>
        <w:rPr>
          <w:rFonts w:ascii="Arial" w:hAnsi="Arial" w:cs="Arial"/>
          <w:b/>
        </w:rPr>
        <w:t>Source:</w:t>
      </w:r>
      <w:r>
        <w:rPr>
          <w:rFonts w:ascii="Arial" w:hAnsi="Arial" w:cs="Arial"/>
          <w:b/>
        </w:rPr>
        <w:tab/>
        <w:t>MCC TF160</w:t>
      </w:r>
    </w:p>
    <w:p w14:paraId="04F8FF2A" w14:textId="77777777" w:rsidR="00D808FF" w:rsidRPr="00D87130" w:rsidRDefault="00D808FF" w:rsidP="00D808FF">
      <w:pPr>
        <w:outlineLvl w:val="0"/>
        <w:rPr>
          <w:b/>
          <w:u w:val="single"/>
          <w:lang w:val="de-DE"/>
        </w:rPr>
      </w:pPr>
      <w:r w:rsidRPr="00D87130">
        <w:rPr>
          <w:b/>
          <w:u w:val="single"/>
          <w:lang w:val="de-DE"/>
        </w:rPr>
        <w:t>Attendees</w:t>
      </w:r>
    </w:p>
    <w:p w14:paraId="5F61A3FB" w14:textId="77777777" w:rsidR="00852047" w:rsidRDefault="00852047" w:rsidP="001D43E0">
      <w:pPr>
        <w:rPr>
          <w:lang w:val="de-DE"/>
        </w:rPr>
      </w:pPr>
      <w:r w:rsidRPr="00E52741">
        <w:rPr>
          <w:lang w:val="de-DE"/>
        </w:rPr>
        <w:t>Olivier Genoud, TF160</w:t>
      </w:r>
    </w:p>
    <w:p w14:paraId="3FDCB717" w14:textId="77777777" w:rsidR="007A5EC3" w:rsidRPr="005D759D" w:rsidRDefault="007A5EC3" w:rsidP="00D808FF">
      <w:pPr>
        <w:rPr>
          <w:lang w:val="de-DE"/>
        </w:rPr>
      </w:pPr>
      <w:r w:rsidRPr="005D759D">
        <w:rPr>
          <w:lang w:val="de-DE"/>
        </w:rPr>
        <w:t>Hans Rohnert, R&amp;S</w:t>
      </w:r>
    </w:p>
    <w:p w14:paraId="1168BE35" w14:textId="77777777" w:rsidR="00B51B71" w:rsidRPr="005D759D" w:rsidRDefault="00B51B71" w:rsidP="00B732B3">
      <w:pPr>
        <w:rPr>
          <w:lang w:val="de-DE"/>
        </w:rPr>
      </w:pPr>
      <w:r w:rsidRPr="005D759D">
        <w:rPr>
          <w:lang w:val="de-DE"/>
        </w:rPr>
        <w:t>Ram Thiruvathirai, R&amp;S</w:t>
      </w:r>
    </w:p>
    <w:p w14:paraId="7A55AA5A" w14:textId="77777777" w:rsidR="00D808FF" w:rsidRPr="00C777C3" w:rsidRDefault="00D808FF" w:rsidP="00D808FF">
      <w:pPr>
        <w:rPr>
          <w:lang w:val="de-DE"/>
        </w:rPr>
      </w:pPr>
      <w:r w:rsidRPr="00C777C3">
        <w:rPr>
          <w:lang w:val="de-DE"/>
        </w:rPr>
        <w:t>Virginie Bardaux, Anritsu, TF160</w:t>
      </w:r>
    </w:p>
    <w:p w14:paraId="43753A41" w14:textId="77777777" w:rsidR="00704FC2" w:rsidRPr="005D759D" w:rsidRDefault="00704FC2" w:rsidP="00704FC2">
      <w:pPr>
        <w:rPr>
          <w:lang w:val="de-DE"/>
        </w:rPr>
      </w:pPr>
      <w:r w:rsidRPr="005D759D">
        <w:rPr>
          <w:lang w:val="de-DE"/>
        </w:rPr>
        <w:t>Wolfgang Seka, Anritsu, TF160</w:t>
      </w:r>
    </w:p>
    <w:p w14:paraId="03489753" w14:textId="77777777" w:rsidR="002820CA" w:rsidRPr="005D759D" w:rsidRDefault="002820CA" w:rsidP="00D808FF">
      <w:pPr>
        <w:rPr>
          <w:lang w:val="sv-SE"/>
        </w:rPr>
      </w:pPr>
      <w:r w:rsidRPr="005D759D">
        <w:rPr>
          <w:lang w:val="sv-SE"/>
        </w:rPr>
        <w:t xml:space="preserve">Shaun Harry, </w:t>
      </w:r>
      <w:r w:rsidR="00783805" w:rsidRPr="005D759D">
        <w:rPr>
          <w:lang w:val="sv-SE"/>
        </w:rPr>
        <w:t>Keysight</w:t>
      </w:r>
    </w:p>
    <w:p w14:paraId="12E1F81D" w14:textId="77777777" w:rsidR="00E52741" w:rsidRPr="005D759D" w:rsidRDefault="00E52741" w:rsidP="00D808FF">
      <w:pPr>
        <w:rPr>
          <w:lang w:val="sv-SE"/>
        </w:rPr>
      </w:pPr>
      <w:r w:rsidRPr="005D759D">
        <w:rPr>
          <w:lang w:val="sv-SE"/>
        </w:rPr>
        <w:t>Mohit Kanchan, Keysight</w:t>
      </w:r>
    </w:p>
    <w:p w14:paraId="01F8236B" w14:textId="77777777" w:rsidR="00D808FF" w:rsidRPr="00873521" w:rsidRDefault="00D808FF" w:rsidP="00D808FF">
      <w:r w:rsidRPr="00873521">
        <w:t xml:space="preserve">Hellen </w:t>
      </w:r>
      <w:r w:rsidR="00736303" w:rsidRPr="00873521">
        <w:t>Saunders</w:t>
      </w:r>
      <w:r w:rsidRPr="00873521">
        <w:t xml:space="preserve">, </w:t>
      </w:r>
      <w:r w:rsidR="00783805" w:rsidRPr="00873521">
        <w:t>Keysight</w:t>
      </w:r>
      <w:r w:rsidRPr="00873521">
        <w:t>, TF160</w:t>
      </w:r>
    </w:p>
    <w:p w14:paraId="277370CD" w14:textId="06C70AAF" w:rsidR="00E15D21" w:rsidRPr="005D759D" w:rsidRDefault="00E15D21" w:rsidP="00E15D21">
      <w:r w:rsidRPr="005D759D">
        <w:t>Lidia Salmeron, TF160</w:t>
      </w:r>
    </w:p>
    <w:p w14:paraId="12BB3368" w14:textId="77777777" w:rsidR="005D759D" w:rsidRPr="00E42034" w:rsidRDefault="005D759D" w:rsidP="005D759D">
      <w:r w:rsidRPr="00E42034">
        <w:t>Carlos Arroyo-Narvaez, Adare, TF160</w:t>
      </w:r>
    </w:p>
    <w:p w14:paraId="32AFD979" w14:textId="77777777" w:rsidR="00901524" w:rsidRPr="005D759D" w:rsidRDefault="00901524" w:rsidP="00E0221E">
      <w:proofErr w:type="spellStart"/>
      <w:r w:rsidRPr="005D759D">
        <w:t>Marija</w:t>
      </w:r>
      <w:proofErr w:type="spellEnd"/>
      <w:r w:rsidRPr="005D759D">
        <w:t xml:space="preserve"> </w:t>
      </w:r>
      <w:proofErr w:type="spellStart"/>
      <w:r w:rsidRPr="005D759D">
        <w:t>Buis</w:t>
      </w:r>
      <w:proofErr w:type="spellEnd"/>
      <w:r w:rsidRPr="005D759D">
        <w:t xml:space="preserve">, </w:t>
      </w:r>
      <w:r w:rsidR="00832DC7" w:rsidRPr="005D759D">
        <w:t xml:space="preserve">Adare, </w:t>
      </w:r>
      <w:r w:rsidRPr="005D759D">
        <w:t>TF160</w:t>
      </w:r>
    </w:p>
    <w:p w14:paraId="1F36D5BE" w14:textId="77777777" w:rsidR="008C1D44" w:rsidRPr="005D759D" w:rsidRDefault="008C1D44" w:rsidP="00E0221E">
      <w:r w:rsidRPr="005D759D">
        <w:t xml:space="preserve">Narendra </w:t>
      </w:r>
      <w:proofErr w:type="spellStart"/>
      <w:r w:rsidRPr="005D759D">
        <w:t>Kalahasti</w:t>
      </w:r>
      <w:proofErr w:type="spellEnd"/>
      <w:r w:rsidRPr="005D759D">
        <w:t>, Anritsu</w:t>
      </w:r>
    </w:p>
    <w:p w14:paraId="15B2AB40" w14:textId="77777777" w:rsidR="00DE1A7A" w:rsidRPr="005D759D" w:rsidRDefault="00DE1A7A" w:rsidP="00AF0339">
      <w:proofErr w:type="spellStart"/>
      <w:r w:rsidRPr="005D759D">
        <w:t>Xiaozhong</w:t>
      </w:r>
      <w:proofErr w:type="spellEnd"/>
      <w:r w:rsidRPr="005D759D">
        <w:t xml:space="preserve"> Chen, CATT, TF160</w:t>
      </w:r>
    </w:p>
    <w:p w14:paraId="026065D5" w14:textId="1CF1951F" w:rsidR="005D759D" w:rsidRPr="005D759D" w:rsidRDefault="005D759D" w:rsidP="000B7EE8">
      <w:proofErr w:type="spellStart"/>
      <w:r w:rsidRPr="005D759D">
        <w:t>Zhaobing</w:t>
      </w:r>
      <w:proofErr w:type="spellEnd"/>
      <w:r w:rsidRPr="005D759D">
        <w:t xml:space="preserve"> Yang, </w:t>
      </w:r>
      <w:proofErr w:type="spellStart"/>
      <w:r w:rsidRPr="005D759D">
        <w:t>Hi</w:t>
      </w:r>
      <w:r w:rsidR="00FE748B">
        <w:t>S</w:t>
      </w:r>
      <w:r w:rsidRPr="005D759D">
        <w:t>ilicon</w:t>
      </w:r>
      <w:proofErr w:type="spellEnd"/>
      <w:r w:rsidRPr="005D759D">
        <w:t>,</w:t>
      </w:r>
      <w:r w:rsidR="00692D6A">
        <w:t xml:space="preserve"> TF160</w:t>
      </w:r>
    </w:p>
    <w:p w14:paraId="472F5CF8" w14:textId="7AF28CEA" w:rsidR="00712BEC" w:rsidRPr="00E52741" w:rsidRDefault="00712BEC" w:rsidP="000B7EE8">
      <w:proofErr w:type="spellStart"/>
      <w:r w:rsidRPr="00C777C3">
        <w:t>Eniko</w:t>
      </w:r>
      <w:proofErr w:type="spellEnd"/>
      <w:r w:rsidRPr="00C777C3">
        <w:t xml:space="preserve"> </w:t>
      </w:r>
      <w:proofErr w:type="spellStart"/>
      <w:r w:rsidRPr="00C777C3">
        <w:t>Sokondar</w:t>
      </w:r>
      <w:proofErr w:type="spellEnd"/>
      <w:r w:rsidRPr="00C777C3">
        <w:t>, Media</w:t>
      </w:r>
      <w:r w:rsidR="00692D6A">
        <w:t>T</w:t>
      </w:r>
      <w:r w:rsidRPr="00C777C3">
        <w:t>ek</w:t>
      </w:r>
    </w:p>
    <w:p w14:paraId="7F0E5F99" w14:textId="77777777" w:rsidR="005D759D" w:rsidRPr="004476B0" w:rsidRDefault="005D759D" w:rsidP="005D759D">
      <w:r w:rsidRPr="004476B0">
        <w:t>Fidel Liberal, UPV/EHU</w:t>
      </w:r>
    </w:p>
    <w:p w14:paraId="657668B1" w14:textId="77777777" w:rsidR="005D759D" w:rsidRPr="005D759D" w:rsidRDefault="005D759D" w:rsidP="005D759D">
      <w:r w:rsidRPr="005D759D">
        <w:t>Dhiman Ghosh, Polaris / Motorola Solutions</w:t>
      </w:r>
    </w:p>
    <w:p w14:paraId="0A9B2EBD" w14:textId="77777777" w:rsidR="005D759D" w:rsidRPr="005D759D" w:rsidRDefault="005D759D" w:rsidP="005D759D">
      <w:r w:rsidRPr="005D759D">
        <w:t>Rabindranath Das, Polaris / Motorola Solutions</w:t>
      </w:r>
    </w:p>
    <w:p w14:paraId="7E5CB35E" w14:textId="77777777" w:rsidR="005D759D" w:rsidRPr="00E50E2C" w:rsidRDefault="005D759D" w:rsidP="005D759D">
      <w:proofErr w:type="spellStart"/>
      <w:r w:rsidRPr="005D759D">
        <w:t>Sudipto</w:t>
      </w:r>
      <w:proofErr w:type="spellEnd"/>
      <w:r w:rsidRPr="005D759D">
        <w:t xml:space="preserve"> Biswas, Polaris / Motorola Solutions</w:t>
      </w:r>
    </w:p>
    <w:p w14:paraId="455A0B85" w14:textId="77777777" w:rsidR="00B11FCF" w:rsidRDefault="00B11FCF" w:rsidP="00224E99"/>
    <w:p w14:paraId="2A78B639" w14:textId="77777777" w:rsidR="00C31AD5" w:rsidRDefault="00C31AD5" w:rsidP="00C31AD5">
      <w:pPr>
        <w:outlineLvl w:val="0"/>
        <w:rPr>
          <w:b/>
          <w:u w:val="single"/>
        </w:rPr>
      </w:pPr>
      <w:r>
        <w:rPr>
          <w:b/>
          <w:u w:val="single"/>
        </w:rPr>
        <w:t>1. Agenda</w:t>
      </w:r>
    </w:p>
    <w:p w14:paraId="73F3786E" w14:textId="77777777" w:rsidR="00255C08" w:rsidRDefault="001D43E0" w:rsidP="00255C08">
      <w:r w:rsidRPr="001D43E0">
        <w:t xml:space="preserve">The </w:t>
      </w:r>
      <w:r w:rsidR="00872669">
        <w:t>meeting</w:t>
      </w:r>
      <w:r w:rsidRPr="001D43E0">
        <w:t xml:space="preserve"> was opened on</w:t>
      </w:r>
      <w:r w:rsidR="00872669">
        <w:t xml:space="preserve"> </w:t>
      </w:r>
      <w:r w:rsidR="00E15D21">
        <w:t xml:space="preserve">Friday </w:t>
      </w:r>
      <w:r w:rsidR="00873521">
        <w:t>21</w:t>
      </w:r>
      <w:r w:rsidR="00873521" w:rsidRPr="00873521">
        <w:rPr>
          <w:vertAlign w:val="superscript"/>
        </w:rPr>
        <w:t>st</w:t>
      </w:r>
      <w:r w:rsidR="00873521">
        <w:t xml:space="preserve"> May</w:t>
      </w:r>
      <w:r w:rsidR="00E52741">
        <w:t xml:space="preserve"> 10:00</w:t>
      </w:r>
      <w:r w:rsidR="00255C08">
        <w:t xml:space="preserve"> CET. </w:t>
      </w:r>
    </w:p>
    <w:p w14:paraId="5E5FF7FD" w14:textId="77777777" w:rsidR="00065E9A" w:rsidRDefault="00065E9A" w:rsidP="00065E9A"/>
    <w:p w14:paraId="22B991A2" w14:textId="77777777" w:rsidR="00394AC6" w:rsidRDefault="00394AC6" w:rsidP="00394AC6">
      <w:pPr>
        <w:rPr>
          <w:b/>
          <w:u w:val="single"/>
        </w:rPr>
      </w:pPr>
      <w:r>
        <w:rPr>
          <w:b/>
          <w:u w:val="single"/>
        </w:rPr>
        <w:t>TTCN Workshop#5</w:t>
      </w:r>
      <w:r w:rsidR="00873521">
        <w:rPr>
          <w:b/>
          <w:u w:val="single"/>
        </w:rPr>
        <w:t>3</w:t>
      </w:r>
      <w:r>
        <w:rPr>
          <w:b/>
          <w:u w:val="single"/>
        </w:rPr>
        <w:t xml:space="preserve"> follow up</w:t>
      </w:r>
    </w:p>
    <w:p w14:paraId="4414BCD5" w14:textId="77777777" w:rsidR="00394AC6" w:rsidRDefault="00394AC6" w:rsidP="00394AC6">
      <w:r>
        <w:rPr>
          <w:b/>
          <w:u w:val="single"/>
        </w:rPr>
        <w:t>Action Points:</w:t>
      </w:r>
    </w:p>
    <w:p w14:paraId="6A9D0E12" w14:textId="77777777" w:rsidR="00873521" w:rsidRDefault="00873521" w:rsidP="00873521">
      <w:pPr>
        <w:outlineLvl w:val="0"/>
      </w:pPr>
      <w:r w:rsidRPr="004620B8">
        <w:rPr>
          <w:b/>
        </w:rPr>
        <w:t xml:space="preserve">Action </w:t>
      </w:r>
      <w:r>
        <w:rPr>
          <w:b/>
        </w:rPr>
        <w:t>53.1: TF160</w:t>
      </w:r>
      <w:r w:rsidRPr="004620B8">
        <w:rPr>
          <w:b/>
        </w:rPr>
        <w:t>:</w:t>
      </w:r>
      <w:r>
        <w:rPr>
          <w:b/>
        </w:rPr>
        <w:t xml:space="preserve"> </w:t>
      </w:r>
      <w:r w:rsidRPr="004620B8">
        <w:rPr>
          <w:b/>
        </w:rPr>
        <w:t xml:space="preserve">To </w:t>
      </w:r>
      <w:r>
        <w:rPr>
          <w:b/>
        </w:rPr>
        <w:t>investigate if the current implementation of RLC and PDCP test cases implement the handling the UL PDUs case A) or B).  By RAN5#91e.</w:t>
      </w:r>
    </w:p>
    <w:p w14:paraId="2631A873" w14:textId="77777777" w:rsidR="00873521" w:rsidRDefault="00C16E2C" w:rsidP="00873521">
      <w:r>
        <w:t>TCs 7.1.2.3.3/4, 7.1.3.1.1/2: the TTCN already supports both case A) and B)</w:t>
      </w:r>
    </w:p>
    <w:p w14:paraId="5A180A6F" w14:textId="77777777" w:rsidR="00C16E2C" w:rsidRDefault="00C16E2C" w:rsidP="00873521">
      <w:r>
        <w:t>TCs 7.1.2.3.11, 7.1.3.4.1, 7.1.3.5.1, 7.1.3.5.4: the TTCN supports case B) only</w:t>
      </w:r>
    </w:p>
    <w:p w14:paraId="6755292D" w14:textId="77777777" w:rsidR="00C16E2C" w:rsidRDefault="00C16E2C" w:rsidP="00873521"/>
    <w:p w14:paraId="49198FEB" w14:textId="77777777" w:rsidR="00873521" w:rsidRDefault="00873521" w:rsidP="00873521">
      <w:pPr>
        <w:outlineLvl w:val="0"/>
        <w:rPr>
          <w:b/>
        </w:rPr>
      </w:pPr>
      <w:r w:rsidRPr="004620B8">
        <w:rPr>
          <w:b/>
        </w:rPr>
        <w:t xml:space="preserve">Action </w:t>
      </w:r>
      <w:r>
        <w:rPr>
          <w:b/>
        </w:rPr>
        <w:t>53.2: R&amp;S</w:t>
      </w:r>
      <w:r w:rsidRPr="004620B8">
        <w:rPr>
          <w:b/>
        </w:rPr>
        <w:t>:</w:t>
      </w:r>
      <w:r>
        <w:rPr>
          <w:b/>
        </w:rPr>
        <w:t xml:space="preserve"> </w:t>
      </w:r>
      <w:r w:rsidRPr="004620B8">
        <w:rPr>
          <w:b/>
        </w:rPr>
        <w:t>To</w:t>
      </w:r>
      <w:r>
        <w:rPr>
          <w:b/>
        </w:rPr>
        <w:t xml:space="preserve"> provide further analysis, present a discussion document and related prose CRs to modify the RLC and PDCP test cases to follow A).  By RAN5#91e.</w:t>
      </w:r>
    </w:p>
    <w:p w14:paraId="74B30BC6" w14:textId="77777777" w:rsidR="00C16E2C" w:rsidRDefault="00C16E2C" w:rsidP="00FE748B">
      <w:r>
        <w:t>Discussion document R5-212394; Prose CRs: R5-21395, R5212396</w:t>
      </w:r>
      <w:r w:rsidR="007E7258">
        <w:t xml:space="preserve"> have been raised by R&amp;S.</w:t>
      </w:r>
    </w:p>
    <w:p w14:paraId="13D7B03B" w14:textId="77777777" w:rsidR="00E603A8" w:rsidRPr="00C16E2C" w:rsidRDefault="00E603A8" w:rsidP="00FE748B">
      <w:r>
        <w:t>R&amp;S will update their documents to add a note to allow both behaviours for only the test cases they refer to.</w:t>
      </w:r>
    </w:p>
    <w:p w14:paraId="5490804E" w14:textId="4614F839" w:rsidR="00C16E2C" w:rsidRDefault="00C16E2C" w:rsidP="00FE748B">
      <w:proofErr w:type="spellStart"/>
      <w:r>
        <w:t>Hi</w:t>
      </w:r>
      <w:r w:rsidR="00692D6A">
        <w:t>S</w:t>
      </w:r>
      <w:r>
        <w:t>ilicon</w:t>
      </w:r>
      <w:proofErr w:type="spellEnd"/>
      <w:r>
        <w:t xml:space="preserve"> are now ok with the working assumption</w:t>
      </w:r>
      <w:r w:rsidR="00E603A8">
        <w:t>, but Qualcomm still have concerns</w:t>
      </w:r>
      <w:r>
        <w:t>.</w:t>
      </w:r>
      <w:r w:rsidR="00E603A8">
        <w:t xml:space="preserve">  This may mean that ALL affected test cases will have to allow both behaviours.</w:t>
      </w:r>
    </w:p>
    <w:p w14:paraId="46970501" w14:textId="77777777" w:rsidR="00692D6A" w:rsidRDefault="00692D6A" w:rsidP="00FE748B">
      <w:r>
        <w:t xml:space="preserve">R&amp;S asked if </w:t>
      </w:r>
      <w:proofErr w:type="spellStart"/>
      <w:r>
        <w:t>TimingInfo</w:t>
      </w:r>
      <w:proofErr w:type="spellEnd"/>
      <w:r>
        <w:t xml:space="preserve"> of UL PDU lists will be checked to enforce the Test Model / NR_DRB_IND ASP semantic requirement. TF160 answered that it may depend on the test case prose requiring this check or not.</w:t>
      </w:r>
    </w:p>
    <w:p w14:paraId="2AA7DAF2" w14:textId="77777777" w:rsidR="00873521" w:rsidRDefault="00873521" w:rsidP="00873521"/>
    <w:p w14:paraId="048738C1" w14:textId="77777777" w:rsidR="00873521" w:rsidRDefault="00873521" w:rsidP="00873521">
      <w:pPr>
        <w:outlineLvl w:val="0"/>
        <w:rPr>
          <w:b/>
        </w:rPr>
      </w:pPr>
      <w:r w:rsidRPr="004620B8">
        <w:rPr>
          <w:b/>
        </w:rPr>
        <w:t xml:space="preserve">Action </w:t>
      </w:r>
      <w:r>
        <w:rPr>
          <w:b/>
        </w:rPr>
        <w:t>53.3: R&amp;S</w:t>
      </w:r>
      <w:r w:rsidRPr="004620B8">
        <w:rPr>
          <w:b/>
        </w:rPr>
        <w:t>:</w:t>
      </w:r>
      <w:r>
        <w:rPr>
          <w:b/>
        </w:rPr>
        <w:t xml:space="preserve"> </w:t>
      </w:r>
      <w:r w:rsidRPr="004620B8">
        <w:rPr>
          <w:b/>
        </w:rPr>
        <w:t xml:space="preserve">To </w:t>
      </w:r>
      <w:r>
        <w:rPr>
          <w:b/>
        </w:rPr>
        <w:t>raise a prose CR to correct DL transmission of PDUs in 7.1.2.3.4.  By 7</w:t>
      </w:r>
      <w:r w:rsidRPr="00F0736F">
        <w:rPr>
          <w:b/>
          <w:vertAlign w:val="superscript"/>
        </w:rPr>
        <w:t>th</w:t>
      </w:r>
      <w:r>
        <w:rPr>
          <w:b/>
        </w:rPr>
        <w:t xml:space="preserve"> May.</w:t>
      </w:r>
    </w:p>
    <w:p w14:paraId="5298F87D" w14:textId="77777777" w:rsidR="00C16E2C" w:rsidRDefault="0029252B" w:rsidP="00FE748B">
      <w:r>
        <w:t>R&amp;S have submitted R5s210579 on TC 7.1.3.1.</w:t>
      </w:r>
      <w:r w:rsidR="007E7258">
        <w:t>2 and</w:t>
      </w:r>
      <w:r w:rsidR="00C16E2C">
        <w:t xml:space="preserve"> are happy with the changes provided by TF160</w:t>
      </w:r>
      <w:r w:rsidR="00692D6A">
        <w:t xml:space="preserve"> for TC 7.1.2.3.4</w:t>
      </w:r>
      <w:r w:rsidR="00C16E2C">
        <w:t>.  These changes will be implemented under the relevant prose CR.</w:t>
      </w:r>
    </w:p>
    <w:p w14:paraId="5181ABFA" w14:textId="77777777" w:rsidR="00C16E2C" w:rsidRPr="00C16E2C" w:rsidRDefault="00C16E2C" w:rsidP="00873521">
      <w:pPr>
        <w:outlineLvl w:val="0"/>
        <w:rPr>
          <w:bCs/>
        </w:rPr>
      </w:pPr>
      <w:r>
        <w:rPr>
          <w:bCs/>
        </w:rPr>
        <w:t xml:space="preserve">Anritsu </w:t>
      </w:r>
      <w:r w:rsidR="00E603A8">
        <w:rPr>
          <w:bCs/>
        </w:rPr>
        <w:t>have previously</w:t>
      </w:r>
      <w:r>
        <w:rPr>
          <w:bCs/>
        </w:rPr>
        <w:t xml:space="preserve"> tested with the activation time and saw different UEs behave differently.</w:t>
      </w:r>
    </w:p>
    <w:p w14:paraId="76AF641E" w14:textId="77777777" w:rsidR="00873521" w:rsidRDefault="00873521" w:rsidP="00873521"/>
    <w:p w14:paraId="41A0CBFC" w14:textId="77777777" w:rsidR="00873521" w:rsidRDefault="00873521" w:rsidP="00873521">
      <w:pPr>
        <w:outlineLvl w:val="0"/>
      </w:pPr>
      <w:r w:rsidRPr="004620B8">
        <w:rPr>
          <w:b/>
        </w:rPr>
        <w:t xml:space="preserve">Action </w:t>
      </w:r>
      <w:r>
        <w:rPr>
          <w:b/>
        </w:rPr>
        <w:t>53.4: TF160</w:t>
      </w:r>
      <w:r w:rsidRPr="004620B8">
        <w:rPr>
          <w:b/>
        </w:rPr>
        <w:t>:</w:t>
      </w:r>
      <w:r>
        <w:rPr>
          <w:b/>
        </w:rPr>
        <w:t xml:space="preserve"> </w:t>
      </w:r>
      <w:r w:rsidRPr="004620B8">
        <w:rPr>
          <w:b/>
        </w:rPr>
        <w:t xml:space="preserve">To </w:t>
      </w:r>
      <w:r>
        <w:rPr>
          <w:b/>
        </w:rPr>
        <w:t xml:space="preserve">document in 36.523-3 that </w:t>
      </w:r>
      <w:r w:rsidRPr="00983BCC">
        <w:rPr>
          <w:b/>
        </w:rPr>
        <w:t xml:space="preserve">&lt;CR&gt;&lt;LF&gt; </w:t>
      </w:r>
      <w:r>
        <w:rPr>
          <w:b/>
        </w:rPr>
        <w:t xml:space="preserve">will be treated </w:t>
      </w:r>
      <w:r w:rsidRPr="00983BCC">
        <w:rPr>
          <w:b/>
        </w:rPr>
        <w:t>as text</w:t>
      </w:r>
      <w:r>
        <w:rPr>
          <w:b/>
        </w:rPr>
        <w:t>.  By RAN5#91e.</w:t>
      </w:r>
    </w:p>
    <w:p w14:paraId="50BE4A67" w14:textId="77777777" w:rsidR="00394AC6" w:rsidRDefault="00E603A8" w:rsidP="00FE748B">
      <w:r>
        <w:t>Implemented in R5-212274r1</w:t>
      </w:r>
    </w:p>
    <w:p w14:paraId="2F3932AD" w14:textId="77777777" w:rsidR="00E603A8" w:rsidRDefault="00E603A8" w:rsidP="00FE748B"/>
    <w:p w14:paraId="4059E7D8" w14:textId="77777777" w:rsidR="00744281" w:rsidRDefault="00744281" w:rsidP="00744281">
      <w:pPr>
        <w:outlineLvl w:val="0"/>
        <w:rPr>
          <w:bCs/>
        </w:rPr>
      </w:pPr>
      <w:r>
        <w:rPr>
          <w:b/>
          <w:u w:val="single"/>
        </w:rPr>
        <w:t>R5-212279</w:t>
      </w:r>
      <w:r w:rsidR="0004523E">
        <w:rPr>
          <w:b/>
          <w:u w:val="single"/>
        </w:rPr>
        <w:t>r1</w:t>
      </w:r>
      <w:r>
        <w:rPr>
          <w:b/>
          <w:u w:val="single"/>
        </w:rPr>
        <w:t xml:space="preserve"> </w:t>
      </w:r>
      <w:r>
        <w:rPr>
          <w:bCs/>
        </w:rPr>
        <w:t>(Anritsu)</w:t>
      </w:r>
    </w:p>
    <w:p w14:paraId="542030DE" w14:textId="77777777" w:rsidR="00744281" w:rsidRDefault="001D2A5F" w:rsidP="00744281">
      <w:r>
        <w:t xml:space="preserve">R&amp;S commented that they’ve not seen this issue with LTE.  This is only seen in EN-DC TC 8.2.2.2.1 because </w:t>
      </w:r>
      <w:r w:rsidR="007E7258">
        <w:t xml:space="preserve">the </w:t>
      </w:r>
      <w:r>
        <w:t xml:space="preserve">RLC </w:t>
      </w:r>
      <w:r w:rsidR="007E7258">
        <w:t xml:space="preserve">ACK </w:t>
      </w:r>
      <w:r>
        <w:t>is stopped by the TTCN.</w:t>
      </w:r>
    </w:p>
    <w:p w14:paraId="71FFA7F6" w14:textId="77777777" w:rsidR="0004523E" w:rsidRDefault="0004523E" w:rsidP="00744281"/>
    <w:p w14:paraId="77DB771C" w14:textId="77777777" w:rsidR="00ED4BA1" w:rsidRPr="00ED4BA1" w:rsidRDefault="00873521" w:rsidP="00ED4BA1">
      <w:pPr>
        <w:outlineLvl w:val="0"/>
        <w:rPr>
          <w:bCs/>
        </w:rPr>
      </w:pPr>
      <w:r>
        <w:rPr>
          <w:b/>
          <w:u w:val="single"/>
        </w:rPr>
        <w:t>R5-212282</w:t>
      </w:r>
      <w:r w:rsidR="00ED4BA1">
        <w:rPr>
          <w:bCs/>
        </w:rPr>
        <w:t xml:space="preserve"> </w:t>
      </w:r>
      <w:r w:rsidR="00ED4BA1">
        <w:t>(</w:t>
      </w:r>
      <w:r>
        <w:t>R&amp;S</w:t>
      </w:r>
      <w:r w:rsidR="00ED4BA1">
        <w:t xml:space="preserve">) </w:t>
      </w:r>
    </w:p>
    <w:p w14:paraId="397558FF" w14:textId="77777777" w:rsidR="003C0833" w:rsidRDefault="001D42F5" w:rsidP="00435C75">
      <w:r>
        <w:t xml:space="preserve">Based on feedback from R&amp;S, </w:t>
      </w:r>
      <w:r w:rsidR="00DB0915">
        <w:t>TF160 have proposed an alternative solution in r1 that does not require changes in the TTCN, but simply a clarification in the</w:t>
      </w:r>
      <w:r>
        <w:t xml:space="preserve"> test model and in the</w:t>
      </w:r>
      <w:r w:rsidR="00DB0915">
        <w:t xml:space="preserve"> ASP definition in 36.523-3.</w:t>
      </w:r>
    </w:p>
    <w:p w14:paraId="65E3F0CC" w14:textId="77777777" w:rsidR="00DB0915" w:rsidRDefault="00981512" w:rsidP="00435C75">
      <w:r>
        <w:t xml:space="preserve">Anritsu explained that whenever a </w:t>
      </w:r>
      <w:proofErr w:type="spellStart"/>
      <w:r w:rsidR="007E7258">
        <w:t>b</w:t>
      </w:r>
      <w:r>
        <w:t>oolean</w:t>
      </w:r>
      <w:proofErr w:type="spellEnd"/>
      <w:r>
        <w:t xml:space="preserve"> flag is defined in 36.523-3, the meaning of ‘true’ and ‘false’ are</w:t>
      </w:r>
      <w:r w:rsidR="007E7258">
        <w:t xml:space="preserve"> normally</w:t>
      </w:r>
      <w:r>
        <w:t xml:space="preserve"> also defined.</w:t>
      </w:r>
    </w:p>
    <w:p w14:paraId="7499AADB" w14:textId="2D838F6E" w:rsidR="00981512" w:rsidRDefault="00981512" w:rsidP="00435C75">
      <w:r>
        <w:t xml:space="preserve">This means that </w:t>
      </w:r>
      <w:r w:rsidR="00835DC1">
        <w:t>Anritsu</w:t>
      </w:r>
      <w:r>
        <w:t xml:space="preserve"> TTCN CR </w:t>
      </w:r>
      <w:r w:rsidR="00835DC1">
        <w:t xml:space="preserve">R5s210274 </w:t>
      </w:r>
      <w:r>
        <w:t>will be withdrawn.</w:t>
      </w:r>
    </w:p>
    <w:p w14:paraId="463C9137" w14:textId="77777777" w:rsidR="00E15D21" w:rsidRPr="00E15D21" w:rsidRDefault="00E15D21" w:rsidP="00FE748B"/>
    <w:p w14:paraId="1C9BB5FC" w14:textId="77777777" w:rsidR="00ED4BA1" w:rsidRDefault="00873521" w:rsidP="00ED4BA1">
      <w:pPr>
        <w:outlineLvl w:val="0"/>
        <w:rPr>
          <w:bCs/>
        </w:rPr>
      </w:pPr>
      <w:r>
        <w:rPr>
          <w:b/>
          <w:u w:val="single"/>
        </w:rPr>
        <w:t xml:space="preserve">Meaning of </w:t>
      </w:r>
      <w:proofErr w:type="spellStart"/>
      <w:r>
        <w:rPr>
          <w:b/>
          <w:u w:val="single"/>
        </w:rPr>
        <w:t>cs_TimingInfo_</w:t>
      </w:r>
      <w:proofErr w:type="gramStart"/>
      <w:r>
        <w:rPr>
          <w:b/>
          <w:u w:val="single"/>
        </w:rPr>
        <w:t>SubFrame</w:t>
      </w:r>
      <w:proofErr w:type="spellEnd"/>
      <w:r>
        <w:rPr>
          <w:b/>
          <w:u w:val="single"/>
        </w:rPr>
        <w:t>(</w:t>
      </w:r>
      <w:proofErr w:type="gramEnd"/>
      <w:r>
        <w:rPr>
          <w:b/>
          <w:u w:val="single"/>
        </w:rPr>
        <w:t>0)</w:t>
      </w:r>
      <w:r w:rsidR="00ED4BA1">
        <w:rPr>
          <w:b/>
          <w:u w:val="single"/>
        </w:rPr>
        <w:t xml:space="preserve"> </w:t>
      </w:r>
      <w:r w:rsidR="00ED4BA1">
        <w:rPr>
          <w:bCs/>
        </w:rPr>
        <w:t>(R&amp;S)</w:t>
      </w:r>
    </w:p>
    <w:p w14:paraId="1CA15792" w14:textId="77777777" w:rsidR="001474AA" w:rsidRDefault="00702C9E" w:rsidP="001474AA">
      <w:r>
        <w:t xml:space="preserve">The meaning of ‘Any’ is not clear.  Can this be clarified in the ASP definition?  TF160 replied that this means ‘next available occasion’.  This template is essentially the same as </w:t>
      </w:r>
      <w:proofErr w:type="spellStart"/>
      <w:r w:rsidRPr="00702C9E">
        <w:t>cs_TimingInfo_Now</w:t>
      </w:r>
      <w:proofErr w:type="spellEnd"/>
      <w:r>
        <w:t>, but with the restriction that the subframe must be 0.</w:t>
      </w:r>
    </w:p>
    <w:p w14:paraId="74A93967" w14:textId="77777777" w:rsidR="001C048B" w:rsidRDefault="001C048B" w:rsidP="00FE748B"/>
    <w:p w14:paraId="1B0C1B8E" w14:textId="77777777" w:rsidR="001C048B" w:rsidRPr="007E7258" w:rsidRDefault="001C048B" w:rsidP="001C048B">
      <w:pPr>
        <w:outlineLvl w:val="0"/>
        <w:rPr>
          <w:b/>
        </w:rPr>
      </w:pPr>
      <w:r w:rsidRPr="007E7258">
        <w:rPr>
          <w:b/>
        </w:rPr>
        <w:t xml:space="preserve">Action: TF160: To </w:t>
      </w:r>
      <w:r>
        <w:rPr>
          <w:b/>
        </w:rPr>
        <w:t xml:space="preserve">clarify the meaning of “Any”, </w:t>
      </w:r>
      <w:proofErr w:type="gramStart"/>
      <w:r>
        <w:rPr>
          <w:b/>
        </w:rPr>
        <w:t>e.g.</w:t>
      </w:r>
      <w:proofErr w:type="gramEnd"/>
      <w:r>
        <w:rPr>
          <w:b/>
        </w:rPr>
        <w:t xml:space="preserve"> in the ASP semantic requirements</w:t>
      </w:r>
      <w:r w:rsidRPr="007E7258">
        <w:rPr>
          <w:b/>
        </w:rPr>
        <w:t>.</w:t>
      </w:r>
    </w:p>
    <w:p w14:paraId="3A89E93C" w14:textId="77777777" w:rsidR="00716A9B" w:rsidRDefault="00716A9B" w:rsidP="00FE748B"/>
    <w:p w14:paraId="57C563AF" w14:textId="77777777" w:rsidR="00873521" w:rsidRPr="00ED4BA1" w:rsidRDefault="00873521" w:rsidP="00873521">
      <w:pPr>
        <w:outlineLvl w:val="0"/>
        <w:rPr>
          <w:bCs/>
        </w:rPr>
      </w:pPr>
      <w:r>
        <w:rPr>
          <w:b/>
          <w:u w:val="single"/>
        </w:rPr>
        <w:t>R5s210279</w:t>
      </w:r>
      <w:r>
        <w:rPr>
          <w:bCs/>
        </w:rPr>
        <w:t xml:space="preserve"> </w:t>
      </w:r>
      <w:r>
        <w:t>(Anritsu</w:t>
      </w:r>
      <w:proofErr w:type="gramStart"/>
      <w:r>
        <w:t xml:space="preserve">) </w:t>
      </w:r>
      <w:r w:rsidR="00280A1A">
        <w:t>;</w:t>
      </w:r>
      <w:proofErr w:type="gramEnd"/>
      <w:r w:rsidR="00280A1A">
        <w:t xml:space="preserve"> </w:t>
      </w:r>
      <w:r w:rsidR="00280A1A" w:rsidRPr="00FE748B">
        <w:rPr>
          <w:b/>
          <w:bCs/>
        </w:rPr>
        <w:t>R5-21abcd_onUlGrantsWithIMS.docx</w:t>
      </w:r>
      <w:r w:rsidR="00280A1A">
        <w:t xml:space="preserve"> (TF160)</w:t>
      </w:r>
    </w:p>
    <w:p w14:paraId="4A8E15F4" w14:textId="77777777" w:rsidR="00873521" w:rsidRDefault="004476B0" w:rsidP="00873521">
      <w:r>
        <w:t>R&amp;S commented that 24.229</w:t>
      </w:r>
      <w:r w:rsidR="007E7258">
        <w:t xml:space="preserve"> clause 7.7</w:t>
      </w:r>
      <w:r>
        <w:t xml:space="preserve"> defines </w:t>
      </w:r>
      <w:r w:rsidR="007E7258">
        <w:t xml:space="preserve">some of </w:t>
      </w:r>
      <w:r>
        <w:t>the</w:t>
      </w:r>
      <w:r w:rsidR="007E7258">
        <w:t>se</w:t>
      </w:r>
      <w:r>
        <w:t xml:space="preserve"> </w:t>
      </w:r>
      <w:r w:rsidR="001E5C1F">
        <w:t xml:space="preserve">SIP </w:t>
      </w:r>
      <w:r>
        <w:t xml:space="preserve">timers </w:t>
      </w:r>
      <w:r w:rsidR="007E7258">
        <w:t>with</w:t>
      </w:r>
      <w:r>
        <w:t xml:space="preserve"> different</w:t>
      </w:r>
      <w:r w:rsidR="007E7258">
        <w:t xml:space="preserve"> values</w:t>
      </w:r>
      <w:r>
        <w:t xml:space="preserve"> to those defined in the RFC.</w:t>
      </w:r>
    </w:p>
    <w:p w14:paraId="47ED0243" w14:textId="2B2237F1" w:rsidR="004476B0" w:rsidRDefault="004476B0" w:rsidP="00873521">
      <w:r>
        <w:t xml:space="preserve">There are IMS TCs for Cat M1, so these already all apply USE_BIG_GRANTS.  The proposal is to extend this to also apply </w:t>
      </w:r>
      <w:r w:rsidR="003B480E">
        <w:t>to all 36.523-1 test cases when the CatM1/0 UE supports IMS</w:t>
      </w:r>
      <w:r>
        <w:t>.</w:t>
      </w:r>
    </w:p>
    <w:p w14:paraId="6A7CAF43" w14:textId="5AC8EF3E" w:rsidR="004476B0" w:rsidRDefault="004476B0" w:rsidP="00873521">
      <w:r>
        <w:t>TF160 would like to clarify the existing relevant text in 36.523-3 anyway</w:t>
      </w:r>
      <w:r w:rsidR="007E3E0F">
        <w:t>;</w:t>
      </w:r>
      <w:r>
        <w:t xml:space="preserve"> but the proposed revision can also be included in </w:t>
      </w:r>
      <w:r w:rsidR="005C3FE7">
        <w:t>prose CR for this meeting if there’s no objection.</w:t>
      </w:r>
    </w:p>
    <w:p w14:paraId="4C5C7EE5" w14:textId="77777777" w:rsidR="00873521" w:rsidRDefault="00873521" w:rsidP="00873521"/>
    <w:p w14:paraId="137D0411" w14:textId="77777777" w:rsidR="001E5C1F" w:rsidRPr="007E7258" w:rsidRDefault="001E5C1F" w:rsidP="001E5C1F">
      <w:pPr>
        <w:outlineLvl w:val="0"/>
        <w:rPr>
          <w:b/>
        </w:rPr>
      </w:pPr>
      <w:r w:rsidRPr="007E7258">
        <w:rPr>
          <w:b/>
        </w:rPr>
        <w:t xml:space="preserve">Action: </w:t>
      </w:r>
      <w:r>
        <w:rPr>
          <w:b/>
        </w:rPr>
        <w:t>SS Vendors</w:t>
      </w:r>
      <w:r w:rsidRPr="007E7258">
        <w:rPr>
          <w:b/>
        </w:rPr>
        <w:t xml:space="preserve">: To </w:t>
      </w:r>
      <w:r>
        <w:rPr>
          <w:b/>
        </w:rPr>
        <w:t>indicate if they disagree with Proposal1 and Proposal2, or if they need more time to check</w:t>
      </w:r>
      <w:r w:rsidR="00854458">
        <w:rPr>
          <w:b/>
        </w:rPr>
        <w:t xml:space="preserve"> the proposals</w:t>
      </w:r>
      <w:r>
        <w:rPr>
          <w:b/>
        </w:rPr>
        <w:t>; by Wednesday 26</w:t>
      </w:r>
      <w:r w:rsidRPr="00FE748B">
        <w:rPr>
          <w:b/>
          <w:vertAlign w:val="superscript"/>
        </w:rPr>
        <w:t>th</w:t>
      </w:r>
      <w:r>
        <w:rPr>
          <w:b/>
        </w:rPr>
        <w:t xml:space="preserve"> May</w:t>
      </w:r>
      <w:r w:rsidRPr="007E7258">
        <w:rPr>
          <w:b/>
        </w:rPr>
        <w:t>.</w:t>
      </w:r>
    </w:p>
    <w:p w14:paraId="3E11B0BB" w14:textId="77777777" w:rsidR="001E5C1F" w:rsidRDefault="001E5C1F" w:rsidP="00873521"/>
    <w:p w14:paraId="47B5C462" w14:textId="77777777" w:rsidR="001E5C1F" w:rsidRDefault="001E5C1F" w:rsidP="00873521"/>
    <w:p w14:paraId="233BC443" w14:textId="77777777" w:rsidR="00873521" w:rsidRPr="00ED4BA1" w:rsidRDefault="00873521" w:rsidP="00873521">
      <w:pPr>
        <w:outlineLvl w:val="0"/>
        <w:rPr>
          <w:bCs/>
        </w:rPr>
      </w:pPr>
      <w:r>
        <w:rPr>
          <w:b/>
          <w:u w:val="single"/>
        </w:rPr>
        <w:t>Test Case Reservations</w:t>
      </w:r>
      <w:r>
        <w:rPr>
          <w:bCs/>
        </w:rPr>
        <w:t xml:space="preserve"> </w:t>
      </w:r>
      <w:r>
        <w:t>(R&amp;S</w:t>
      </w:r>
      <w:proofErr w:type="gramStart"/>
      <w:r>
        <w:t xml:space="preserve">) </w:t>
      </w:r>
      <w:r w:rsidR="00280A1A">
        <w:t>;</w:t>
      </w:r>
      <w:proofErr w:type="gramEnd"/>
      <w:r w:rsidR="00280A1A">
        <w:t xml:space="preserve"> </w:t>
      </w:r>
      <w:r w:rsidR="00280A1A" w:rsidRPr="00280A1A">
        <w:t>On test case reservations.docx</w:t>
      </w:r>
    </w:p>
    <w:p w14:paraId="46E4FDF4" w14:textId="77777777" w:rsidR="00CF3C92" w:rsidRDefault="00CF3C92" w:rsidP="00873521">
      <w:r>
        <w:t xml:space="preserve">Keysight </w:t>
      </w:r>
      <w:r w:rsidR="00741BCF">
        <w:t xml:space="preserve">and Anritsu </w:t>
      </w:r>
      <w:r>
        <w:t>commented that this may cause issues</w:t>
      </w:r>
      <w:r w:rsidR="00741BCF">
        <w:t>, especially</w:t>
      </w:r>
      <w:r>
        <w:t xml:space="preserve"> when there is a close deadline:</w:t>
      </w:r>
    </w:p>
    <w:p w14:paraId="59EF5BA5" w14:textId="77777777" w:rsidR="00873521" w:rsidRDefault="00CF3C92" w:rsidP="00CF3C92">
      <w:pPr>
        <w:numPr>
          <w:ilvl w:val="0"/>
          <w:numId w:val="13"/>
        </w:numPr>
      </w:pPr>
      <w:r>
        <w:lastRenderedPageBreak/>
        <w:t>due to working with SS vendors in different time zones.</w:t>
      </w:r>
    </w:p>
    <w:p w14:paraId="4E9BB942" w14:textId="77777777" w:rsidR="00CF3C92" w:rsidRDefault="00CF3C92" w:rsidP="00CF3C92">
      <w:pPr>
        <w:numPr>
          <w:ilvl w:val="0"/>
          <w:numId w:val="13"/>
        </w:numPr>
      </w:pPr>
      <w:r>
        <w:t>when trying to align TTCN changes from different SS vendors.</w:t>
      </w:r>
    </w:p>
    <w:p w14:paraId="471EFD88" w14:textId="77777777" w:rsidR="00741BCF" w:rsidRDefault="00741BCF" w:rsidP="00CF3C92">
      <w:pPr>
        <w:numPr>
          <w:ilvl w:val="0"/>
          <w:numId w:val="13"/>
        </w:numPr>
      </w:pPr>
      <w:r>
        <w:t>this may indicate to competitors that some test cases are easy to pass</w:t>
      </w:r>
    </w:p>
    <w:p w14:paraId="0AF11B1C" w14:textId="77777777" w:rsidR="00873521" w:rsidRDefault="00873521" w:rsidP="00FE748B"/>
    <w:p w14:paraId="5EA9A656" w14:textId="77777777" w:rsidR="00741BCF" w:rsidRDefault="007E3E0F" w:rsidP="00FE748B">
      <w:r>
        <w:t>R&amp;S replied that an SS vendor is</w:t>
      </w:r>
      <w:r w:rsidR="00741BCF">
        <w:t xml:space="preserve"> already advertising which TCs </w:t>
      </w:r>
      <w:r>
        <w:t>they</w:t>
      </w:r>
      <w:r w:rsidR="00741BCF">
        <w:t xml:space="preserve"> think </w:t>
      </w:r>
      <w:r>
        <w:t>they</w:t>
      </w:r>
      <w:r w:rsidR="00741BCF">
        <w:t xml:space="preserve"> can pass when </w:t>
      </w:r>
      <w:r>
        <w:t>they</w:t>
      </w:r>
      <w:r w:rsidR="00741BCF">
        <w:t xml:space="preserve"> reserve a TC.</w:t>
      </w:r>
      <w:r>
        <w:t xml:space="preserve">  </w:t>
      </w:r>
      <w:r w:rsidR="00741BCF">
        <w:t>It is good to have joint submissions – at least for TF160 – to have multiple logs.</w:t>
      </w:r>
    </w:p>
    <w:p w14:paraId="2D5F0EAE" w14:textId="77777777" w:rsidR="007E3E0F" w:rsidRDefault="007E3E0F" w:rsidP="00FE748B"/>
    <w:p w14:paraId="32C2F018" w14:textId="77777777" w:rsidR="00741BCF" w:rsidRDefault="00741BCF" w:rsidP="00FE748B">
      <w:r>
        <w:t xml:space="preserve">TF160 don’t care what scheme is used by the SS vendors as long as a single </w:t>
      </w:r>
      <w:proofErr w:type="spellStart"/>
      <w:r w:rsidR="00280A1A">
        <w:t>Cat.B</w:t>
      </w:r>
      <w:proofErr w:type="spellEnd"/>
      <w:r w:rsidR="00280A1A">
        <w:t xml:space="preserve"> </w:t>
      </w:r>
      <w:r>
        <w:t xml:space="preserve">TTCN CR is used for a joint submission, which contains a single list of </w:t>
      </w:r>
      <w:r w:rsidR="003740CC">
        <w:t>changes.</w:t>
      </w:r>
    </w:p>
    <w:p w14:paraId="7B819C1C" w14:textId="77777777" w:rsidR="003740CC" w:rsidRDefault="003740CC" w:rsidP="00FE748B"/>
    <w:p w14:paraId="364EE4BE" w14:textId="77777777" w:rsidR="003740CC" w:rsidRDefault="003740CC" w:rsidP="00FE748B">
      <w:r>
        <w:t xml:space="preserve">R&amp;S suggested </w:t>
      </w:r>
      <w:r w:rsidR="00373DFD">
        <w:t>suspending the current reservation system and the SS vendors simply submitting the TTCN CRs straight to the RAN5 reflector.  Another SS vendor can then ask for a joint submission, with additional changes.  R&amp;S asked if the original TTCN CR submission can be revised to add additional changes and supporting companies in the original CR.  TF160 are reluctant to do this as this means that 3GU will also have to be updated.</w:t>
      </w:r>
    </w:p>
    <w:p w14:paraId="0BAA2F8F" w14:textId="77777777" w:rsidR="00381C6F" w:rsidRDefault="00381C6F" w:rsidP="00FE748B"/>
    <w:p w14:paraId="1AEF2EF5" w14:textId="77777777" w:rsidR="007E7258" w:rsidRPr="007E7258" w:rsidRDefault="007E7258" w:rsidP="002C67E2">
      <w:pPr>
        <w:outlineLvl w:val="0"/>
        <w:rPr>
          <w:b/>
        </w:rPr>
      </w:pPr>
      <w:r w:rsidRPr="007E7258">
        <w:rPr>
          <w:b/>
        </w:rPr>
        <w:t>Action: TF160: To arrange a conference call to discuss Test Case Reservations; before the next ATS delivery.</w:t>
      </w:r>
    </w:p>
    <w:p w14:paraId="64E934B5" w14:textId="77777777" w:rsidR="007E7258" w:rsidRPr="007E7258" w:rsidRDefault="007E7258" w:rsidP="00FE748B"/>
    <w:p w14:paraId="6197FD70" w14:textId="698EFD6E" w:rsidR="007E7258" w:rsidRDefault="007E7258" w:rsidP="00FE748B">
      <w:r>
        <w:t>Media</w:t>
      </w:r>
      <w:r w:rsidR="00280A1A">
        <w:t>T</w:t>
      </w:r>
      <w:r>
        <w:t>ek asked if the latest TTCN CR status is available, as the official document is only published every few weeks.  TF160 do provide an interim version of this list and will try to ensure it is kept up to date.</w:t>
      </w:r>
    </w:p>
    <w:p w14:paraId="1EE28AEE" w14:textId="77777777" w:rsidR="009B0E0F" w:rsidRPr="00E25730" w:rsidRDefault="009B0E0F" w:rsidP="00FE748B"/>
    <w:p w14:paraId="73F88CBF" w14:textId="77777777" w:rsidR="002C67E2" w:rsidRDefault="007B0C48" w:rsidP="002C67E2">
      <w:pPr>
        <w:outlineLvl w:val="0"/>
        <w:rPr>
          <w:b/>
          <w:u w:val="single"/>
        </w:rPr>
      </w:pPr>
      <w:r>
        <w:rPr>
          <w:b/>
          <w:u w:val="single"/>
        </w:rPr>
        <w:t>2</w:t>
      </w:r>
      <w:r w:rsidR="002C67E2">
        <w:rPr>
          <w:b/>
          <w:u w:val="single"/>
        </w:rPr>
        <w:t>. Closure of the Meeting</w:t>
      </w:r>
    </w:p>
    <w:p w14:paraId="213C75BF" w14:textId="77777777" w:rsidR="001D43E0" w:rsidRDefault="001D43E0" w:rsidP="001D43E0">
      <w:r w:rsidRPr="00821D57">
        <w:t xml:space="preserve">The </w:t>
      </w:r>
      <w:r w:rsidR="00B616E9">
        <w:t>meeting</w:t>
      </w:r>
      <w:r w:rsidRPr="00821D57">
        <w:t xml:space="preserve"> was </w:t>
      </w:r>
      <w:r w:rsidR="00A41F98">
        <w:t>ended</w:t>
      </w:r>
      <w:r w:rsidRPr="00821D57">
        <w:t xml:space="preserve"> on</w:t>
      </w:r>
      <w:r>
        <w:t xml:space="preserve"> </w:t>
      </w:r>
      <w:r w:rsidR="00AA3E48">
        <w:t>Friday 21</w:t>
      </w:r>
      <w:r w:rsidR="00AA3E48" w:rsidRPr="00873521">
        <w:rPr>
          <w:vertAlign w:val="superscript"/>
        </w:rPr>
        <w:t>st</w:t>
      </w:r>
      <w:r w:rsidR="00AA3E48">
        <w:t xml:space="preserve"> May </w:t>
      </w:r>
      <w:r w:rsidR="007E7258">
        <w:t>12:00</w:t>
      </w:r>
      <w:r>
        <w:t xml:space="preserve"> CET. </w:t>
      </w:r>
    </w:p>
    <w:p w14:paraId="277DEBB1" w14:textId="77777777" w:rsidR="00531DB6" w:rsidRDefault="00531DB6" w:rsidP="00531DB6"/>
    <w:sectPr w:rsidR="00531DB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327DC"/>
    <w:multiLevelType w:val="multilevel"/>
    <w:tmpl w:val="60E47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536E4"/>
    <w:multiLevelType w:val="hybridMultilevel"/>
    <w:tmpl w:val="389ABF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06457F"/>
    <w:multiLevelType w:val="hybridMultilevel"/>
    <w:tmpl w:val="BDB0C3DE"/>
    <w:lvl w:ilvl="0" w:tplc="181C5E4A">
      <w:start w:val="7"/>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2CE80013"/>
    <w:multiLevelType w:val="hybridMultilevel"/>
    <w:tmpl w:val="DCD09BC4"/>
    <w:lvl w:ilvl="0" w:tplc="EE385B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215619"/>
    <w:multiLevelType w:val="hybridMultilevel"/>
    <w:tmpl w:val="B4FCB0B2"/>
    <w:lvl w:ilvl="0" w:tplc="402653CA">
      <w:start w:val="12"/>
      <w:numFmt w:val="decimal"/>
      <w:lvlText w:val="%1"/>
      <w:lvlJc w:val="left"/>
      <w:pPr>
        <w:tabs>
          <w:tab w:val="num" w:pos="720"/>
        </w:tabs>
        <w:ind w:left="720" w:hanging="360"/>
      </w:pPr>
    </w:lvl>
    <w:lvl w:ilvl="1" w:tplc="BC942B62" w:tentative="1">
      <w:start w:val="1"/>
      <w:numFmt w:val="decimal"/>
      <w:lvlText w:val="%2"/>
      <w:lvlJc w:val="left"/>
      <w:pPr>
        <w:tabs>
          <w:tab w:val="num" w:pos="1440"/>
        </w:tabs>
        <w:ind w:left="1440" w:hanging="360"/>
      </w:pPr>
    </w:lvl>
    <w:lvl w:ilvl="2" w:tplc="DBC46AC0" w:tentative="1">
      <w:start w:val="1"/>
      <w:numFmt w:val="decimal"/>
      <w:lvlText w:val="%3"/>
      <w:lvlJc w:val="left"/>
      <w:pPr>
        <w:tabs>
          <w:tab w:val="num" w:pos="2160"/>
        </w:tabs>
        <w:ind w:left="2160" w:hanging="360"/>
      </w:pPr>
    </w:lvl>
    <w:lvl w:ilvl="3" w:tplc="EA1CFA56" w:tentative="1">
      <w:start w:val="1"/>
      <w:numFmt w:val="decimal"/>
      <w:lvlText w:val="%4"/>
      <w:lvlJc w:val="left"/>
      <w:pPr>
        <w:tabs>
          <w:tab w:val="num" w:pos="2880"/>
        </w:tabs>
        <w:ind w:left="2880" w:hanging="360"/>
      </w:pPr>
    </w:lvl>
    <w:lvl w:ilvl="4" w:tplc="71F8D53E" w:tentative="1">
      <w:start w:val="1"/>
      <w:numFmt w:val="decimal"/>
      <w:lvlText w:val="%5"/>
      <w:lvlJc w:val="left"/>
      <w:pPr>
        <w:tabs>
          <w:tab w:val="num" w:pos="3600"/>
        </w:tabs>
        <w:ind w:left="3600" w:hanging="360"/>
      </w:pPr>
    </w:lvl>
    <w:lvl w:ilvl="5" w:tplc="284C58BE" w:tentative="1">
      <w:start w:val="1"/>
      <w:numFmt w:val="decimal"/>
      <w:lvlText w:val="%6"/>
      <w:lvlJc w:val="left"/>
      <w:pPr>
        <w:tabs>
          <w:tab w:val="num" w:pos="4320"/>
        </w:tabs>
        <w:ind w:left="4320" w:hanging="360"/>
      </w:pPr>
    </w:lvl>
    <w:lvl w:ilvl="6" w:tplc="FF0C3CE4" w:tentative="1">
      <w:start w:val="1"/>
      <w:numFmt w:val="decimal"/>
      <w:lvlText w:val="%7"/>
      <w:lvlJc w:val="left"/>
      <w:pPr>
        <w:tabs>
          <w:tab w:val="num" w:pos="5040"/>
        </w:tabs>
        <w:ind w:left="5040" w:hanging="360"/>
      </w:pPr>
    </w:lvl>
    <w:lvl w:ilvl="7" w:tplc="64EE9EE6" w:tentative="1">
      <w:start w:val="1"/>
      <w:numFmt w:val="decimal"/>
      <w:lvlText w:val="%8"/>
      <w:lvlJc w:val="left"/>
      <w:pPr>
        <w:tabs>
          <w:tab w:val="num" w:pos="5760"/>
        </w:tabs>
        <w:ind w:left="5760" w:hanging="360"/>
      </w:pPr>
    </w:lvl>
    <w:lvl w:ilvl="8" w:tplc="4FFAA1CA" w:tentative="1">
      <w:start w:val="1"/>
      <w:numFmt w:val="decimal"/>
      <w:lvlText w:val="%9"/>
      <w:lvlJc w:val="left"/>
      <w:pPr>
        <w:tabs>
          <w:tab w:val="num" w:pos="6480"/>
        </w:tabs>
        <w:ind w:left="6480" w:hanging="360"/>
      </w:pPr>
    </w:lvl>
  </w:abstractNum>
  <w:abstractNum w:abstractNumId="5" w15:restartNumberingAfterBreak="0">
    <w:nsid w:val="373D58BE"/>
    <w:multiLevelType w:val="hybridMultilevel"/>
    <w:tmpl w:val="0B3C419C"/>
    <w:lvl w:ilvl="0" w:tplc="194CCC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5A33F8"/>
    <w:multiLevelType w:val="hybridMultilevel"/>
    <w:tmpl w:val="B6DCBB2C"/>
    <w:lvl w:ilvl="0" w:tplc="4440A9B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B177F2"/>
    <w:multiLevelType w:val="hybridMultilevel"/>
    <w:tmpl w:val="D2FCA3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BD2909"/>
    <w:multiLevelType w:val="hybridMultilevel"/>
    <w:tmpl w:val="FBB28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37535B"/>
    <w:multiLevelType w:val="hybridMultilevel"/>
    <w:tmpl w:val="721E8120"/>
    <w:lvl w:ilvl="0" w:tplc="27CAE6C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706E72"/>
    <w:multiLevelType w:val="hybridMultilevel"/>
    <w:tmpl w:val="AA2628D0"/>
    <w:lvl w:ilvl="0" w:tplc="9FC2487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5E6177"/>
    <w:multiLevelType w:val="hybridMultilevel"/>
    <w:tmpl w:val="E5A8E336"/>
    <w:lvl w:ilvl="0" w:tplc="A48896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4"/>
  </w:num>
  <w:num w:numId="6">
    <w:abstractNumId w:val="5"/>
  </w:num>
  <w:num w:numId="7">
    <w:abstractNumId w:val="3"/>
  </w:num>
  <w:num w:numId="8">
    <w:abstractNumId w:val="11"/>
  </w:num>
  <w:num w:numId="9">
    <w:abstractNumId w:val="9"/>
  </w:num>
  <w:num w:numId="10">
    <w:abstractNumId w:val="7"/>
  </w:num>
  <w:num w:numId="11">
    <w:abstractNumId w:val="10"/>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F54"/>
    <w:rsid w:val="00001306"/>
    <w:rsid w:val="000034A1"/>
    <w:rsid w:val="00004712"/>
    <w:rsid w:val="000055E9"/>
    <w:rsid w:val="00005DC8"/>
    <w:rsid w:val="000063C2"/>
    <w:rsid w:val="000068C5"/>
    <w:rsid w:val="000075AC"/>
    <w:rsid w:val="00007797"/>
    <w:rsid w:val="00011C4C"/>
    <w:rsid w:val="000121DD"/>
    <w:rsid w:val="00012505"/>
    <w:rsid w:val="00013DBD"/>
    <w:rsid w:val="0001535B"/>
    <w:rsid w:val="00016056"/>
    <w:rsid w:val="0001655C"/>
    <w:rsid w:val="00020D9E"/>
    <w:rsid w:val="00021F58"/>
    <w:rsid w:val="00022535"/>
    <w:rsid w:val="0002280D"/>
    <w:rsid w:val="00022ACD"/>
    <w:rsid w:val="00024915"/>
    <w:rsid w:val="000253DD"/>
    <w:rsid w:val="00025D37"/>
    <w:rsid w:val="000270EC"/>
    <w:rsid w:val="000310CC"/>
    <w:rsid w:val="0003309F"/>
    <w:rsid w:val="00033885"/>
    <w:rsid w:val="000339ED"/>
    <w:rsid w:val="00035E32"/>
    <w:rsid w:val="00036AA6"/>
    <w:rsid w:val="00037842"/>
    <w:rsid w:val="0004011A"/>
    <w:rsid w:val="00040896"/>
    <w:rsid w:val="00040E62"/>
    <w:rsid w:val="00043524"/>
    <w:rsid w:val="00043AB0"/>
    <w:rsid w:val="00044084"/>
    <w:rsid w:val="0004523E"/>
    <w:rsid w:val="00045453"/>
    <w:rsid w:val="00045A6C"/>
    <w:rsid w:val="0004645B"/>
    <w:rsid w:val="00046C40"/>
    <w:rsid w:val="000472FE"/>
    <w:rsid w:val="00050F1E"/>
    <w:rsid w:val="00051293"/>
    <w:rsid w:val="00051CED"/>
    <w:rsid w:val="000548F2"/>
    <w:rsid w:val="00054AF4"/>
    <w:rsid w:val="000572B9"/>
    <w:rsid w:val="00060B68"/>
    <w:rsid w:val="00062473"/>
    <w:rsid w:val="0006270F"/>
    <w:rsid w:val="000649F5"/>
    <w:rsid w:val="00065DA3"/>
    <w:rsid w:val="00065E9A"/>
    <w:rsid w:val="00067DE8"/>
    <w:rsid w:val="00070292"/>
    <w:rsid w:val="00072205"/>
    <w:rsid w:val="000731A7"/>
    <w:rsid w:val="00075E91"/>
    <w:rsid w:val="00076060"/>
    <w:rsid w:val="000769A2"/>
    <w:rsid w:val="000777AB"/>
    <w:rsid w:val="00080A0E"/>
    <w:rsid w:val="000813B3"/>
    <w:rsid w:val="0008236C"/>
    <w:rsid w:val="00082647"/>
    <w:rsid w:val="0008461B"/>
    <w:rsid w:val="00084805"/>
    <w:rsid w:val="00084893"/>
    <w:rsid w:val="00084FB8"/>
    <w:rsid w:val="00086583"/>
    <w:rsid w:val="000879DF"/>
    <w:rsid w:val="000907FE"/>
    <w:rsid w:val="0009088F"/>
    <w:rsid w:val="00090986"/>
    <w:rsid w:val="0009274F"/>
    <w:rsid w:val="00092FFD"/>
    <w:rsid w:val="00094C6F"/>
    <w:rsid w:val="00094EF7"/>
    <w:rsid w:val="00096F15"/>
    <w:rsid w:val="00097910"/>
    <w:rsid w:val="000A004C"/>
    <w:rsid w:val="000A0716"/>
    <w:rsid w:val="000A0A61"/>
    <w:rsid w:val="000A0A81"/>
    <w:rsid w:val="000A0F18"/>
    <w:rsid w:val="000A164E"/>
    <w:rsid w:val="000A3192"/>
    <w:rsid w:val="000A3CBF"/>
    <w:rsid w:val="000A40F0"/>
    <w:rsid w:val="000A6CF1"/>
    <w:rsid w:val="000B0220"/>
    <w:rsid w:val="000B0F99"/>
    <w:rsid w:val="000B2656"/>
    <w:rsid w:val="000B426F"/>
    <w:rsid w:val="000B4A28"/>
    <w:rsid w:val="000B6641"/>
    <w:rsid w:val="000B7445"/>
    <w:rsid w:val="000B7EB5"/>
    <w:rsid w:val="000B7EE8"/>
    <w:rsid w:val="000C0753"/>
    <w:rsid w:val="000C149F"/>
    <w:rsid w:val="000C1829"/>
    <w:rsid w:val="000C1D7F"/>
    <w:rsid w:val="000C21DD"/>
    <w:rsid w:val="000C2635"/>
    <w:rsid w:val="000C2CE6"/>
    <w:rsid w:val="000C4054"/>
    <w:rsid w:val="000C5E82"/>
    <w:rsid w:val="000C72A7"/>
    <w:rsid w:val="000C77D4"/>
    <w:rsid w:val="000D0251"/>
    <w:rsid w:val="000D04A4"/>
    <w:rsid w:val="000D0D6F"/>
    <w:rsid w:val="000D1D0B"/>
    <w:rsid w:val="000D2EEC"/>
    <w:rsid w:val="000D445A"/>
    <w:rsid w:val="000D4877"/>
    <w:rsid w:val="000D5175"/>
    <w:rsid w:val="000D54B0"/>
    <w:rsid w:val="000D6E9D"/>
    <w:rsid w:val="000E0874"/>
    <w:rsid w:val="000E0F65"/>
    <w:rsid w:val="000E1803"/>
    <w:rsid w:val="000E23DB"/>
    <w:rsid w:val="000E259E"/>
    <w:rsid w:val="000E2CAF"/>
    <w:rsid w:val="000E3604"/>
    <w:rsid w:val="000E4F50"/>
    <w:rsid w:val="000E78C2"/>
    <w:rsid w:val="000F2798"/>
    <w:rsid w:val="000F3DB1"/>
    <w:rsid w:val="000F48A2"/>
    <w:rsid w:val="000F4905"/>
    <w:rsid w:val="000F4AF5"/>
    <w:rsid w:val="000F55F4"/>
    <w:rsid w:val="000F6509"/>
    <w:rsid w:val="000F7BCB"/>
    <w:rsid w:val="00102B72"/>
    <w:rsid w:val="00103908"/>
    <w:rsid w:val="00104F42"/>
    <w:rsid w:val="001051D0"/>
    <w:rsid w:val="001076B4"/>
    <w:rsid w:val="001076F3"/>
    <w:rsid w:val="0011037C"/>
    <w:rsid w:val="00110717"/>
    <w:rsid w:val="00110A56"/>
    <w:rsid w:val="00112C34"/>
    <w:rsid w:val="001140BF"/>
    <w:rsid w:val="00114395"/>
    <w:rsid w:val="001148C7"/>
    <w:rsid w:val="00115060"/>
    <w:rsid w:val="00115551"/>
    <w:rsid w:val="0011727D"/>
    <w:rsid w:val="00117531"/>
    <w:rsid w:val="001175FD"/>
    <w:rsid w:val="0011766F"/>
    <w:rsid w:val="001209B2"/>
    <w:rsid w:val="00123827"/>
    <w:rsid w:val="00124D85"/>
    <w:rsid w:val="00126A2F"/>
    <w:rsid w:val="00126DBF"/>
    <w:rsid w:val="00126E06"/>
    <w:rsid w:val="00131501"/>
    <w:rsid w:val="00131C7B"/>
    <w:rsid w:val="0013203C"/>
    <w:rsid w:val="001326B3"/>
    <w:rsid w:val="00132C26"/>
    <w:rsid w:val="00132C39"/>
    <w:rsid w:val="001348BF"/>
    <w:rsid w:val="00134F97"/>
    <w:rsid w:val="00135F44"/>
    <w:rsid w:val="0013602E"/>
    <w:rsid w:val="00137A13"/>
    <w:rsid w:val="00137D5D"/>
    <w:rsid w:val="00140147"/>
    <w:rsid w:val="001419D1"/>
    <w:rsid w:val="00141C2D"/>
    <w:rsid w:val="0014260A"/>
    <w:rsid w:val="001469E9"/>
    <w:rsid w:val="00146B91"/>
    <w:rsid w:val="00146ECC"/>
    <w:rsid w:val="001470E5"/>
    <w:rsid w:val="001472E5"/>
    <w:rsid w:val="001474AA"/>
    <w:rsid w:val="00147CE9"/>
    <w:rsid w:val="00151127"/>
    <w:rsid w:val="001512CC"/>
    <w:rsid w:val="00151401"/>
    <w:rsid w:val="00152D73"/>
    <w:rsid w:val="00152DD2"/>
    <w:rsid w:val="001530D2"/>
    <w:rsid w:val="001532A5"/>
    <w:rsid w:val="001554D3"/>
    <w:rsid w:val="00155C60"/>
    <w:rsid w:val="0015743A"/>
    <w:rsid w:val="00160783"/>
    <w:rsid w:val="00162E99"/>
    <w:rsid w:val="00164B8E"/>
    <w:rsid w:val="001651F9"/>
    <w:rsid w:val="00165387"/>
    <w:rsid w:val="0016677A"/>
    <w:rsid w:val="00166F5D"/>
    <w:rsid w:val="001670C6"/>
    <w:rsid w:val="00170F2C"/>
    <w:rsid w:val="00172D55"/>
    <w:rsid w:val="001731A0"/>
    <w:rsid w:val="0017390D"/>
    <w:rsid w:val="00173B45"/>
    <w:rsid w:val="00173CC7"/>
    <w:rsid w:val="00173ED8"/>
    <w:rsid w:val="0017470F"/>
    <w:rsid w:val="00174734"/>
    <w:rsid w:val="001756DE"/>
    <w:rsid w:val="001756F8"/>
    <w:rsid w:val="00176511"/>
    <w:rsid w:val="001768AD"/>
    <w:rsid w:val="00180568"/>
    <w:rsid w:val="0018153E"/>
    <w:rsid w:val="00181CAD"/>
    <w:rsid w:val="00181DAC"/>
    <w:rsid w:val="00185294"/>
    <w:rsid w:val="0018541F"/>
    <w:rsid w:val="00186CF3"/>
    <w:rsid w:val="0018757E"/>
    <w:rsid w:val="00187DEA"/>
    <w:rsid w:val="0019004F"/>
    <w:rsid w:val="0019259C"/>
    <w:rsid w:val="00192889"/>
    <w:rsid w:val="0019398C"/>
    <w:rsid w:val="00193D59"/>
    <w:rsid w:val="00193EAA"/>
    <w:rsid w:val="00197BAD"/>
    <w:rsid w:val="001A02D3"/>
    <w:rsid w:val="001A0935"/>
    <w:rsid w:val="001A0954"/>
    <w:rsid w:val="001A0F18"/>
    <w:rsid w:val="001A3638"/>
    <w:rsid w:val="001A3958"/>
    <w:rsid w:val="001A60F4"/>
    <w:rsid w:val="001A78A8"/>
    <w:rsid w:val="001A7C2A"/>
    <w:rsid w:val="001A7CDD"/>
    <w:rsid w:val="001A7E76"/>
    <w:rsid w:val="001A7F22"/>
    <w:rsid w:val="001B114B"/>
    <w:rsid w:val="001B2DAE"/>
    <w:rsid w:val="001B3774"/>
    <w:rsid w:val="001B4CFB"/>
    <w:rsid w:val="001B5765"/>
    <w:rsid w:val="001B74B3"/>
    <w:rsid w:val="001C010C"/>
    <w:rsid w:val="001C048B"/>
    <w:rsid w:val="001C0C05"/>
    <w:rsid w:val="001C2404"/>
    <w:rsid w:val="001C28A4"/>
    <w:rsid w:val="001C34FE"/>
    <w:rsid w:val="001C3A5B"/>
    <w:rsid w:val="001C4694"/>
    <w:rsid w:val="001C53DF"/>
    <w:rsid w:val="001C5EF1"/>
    <w:rsid w:val="001C7122"/>
    <w:rsid w:val="001C731C"/>
    <w:rsid w:val="001C7D4B"/>
    <w:rsid w:val="001D1213"/>
    <w:rsid w:val="001D14BE"/>
    <w:rsid w:val="001D1B0E"/>
    <w:rsid w:val="001D1BCF"/>
    <w:rsid w:val="001D2106"/>
    <w:rsid w:val="001D2A5F"/>
    <w:rsid w:val="001D42F5"/>
    <w:rsid w:val="001D43E0"/>
    <w:rsid w:val="001D4BE6"/>
    <w:rsid w:val="001D4D89"/>
    <w:rsid w:val="001D5CC0"/>
    <w:rsid w:val="001D5ED8"/>
    <w:rsid w:val="001D5FA4"/>
    <w:rsid w:val="001D6D43"/>
    <w:rsid w:val="001E0A3B"/>
    <w:rsid w:val="001E1F5C"/>
    <w:rsid w:val="001E2B29"/>
    <w:rsid w:val="001E487F"/>
    <w:rsid w:val="001E4F87"/>
    <w:rsid w:val="001E4FAF"/>
    <w:rsid w:val="001E5C1F"/>
    <w:rsid w:val="001E653F"/>
    <w:rsid w:val="001F09A5"/>
    <w:rsid w:val="001F2C20"/>
    <w:rsid w:val="001F2CEC"/>
    <w:rsid w:val="001F323A"/>
    <w:rsid w:val="001F429F"/>
    <w:rsid w:val="001F6146"/>
    <w:rsid w:val="001F716E"/>
    <w:rsid w:val="001F7448"/>
    <w:rsid w:val="001F7981"/>
    <w:rsid w:val="001F7C9D"/>
    <w:rsid w:val="00200947"/>
    <w:rsid w:val="00202FB7"/>
    <w:rsid w:val="00203F68"/>
    <w:rsid w:val="00204589"/>
    <w:rsid w:val="002068E5"/>
    <w:rsid w:val="00207A34"/>
    <w:rsid w:val="00207F95"/>
    <w:rsid w:val="00210A26"/>
    <w:rsid w:val="0021422A"/>
    <w:rsid w:val="00216DDB"/>
    <w:rsid w:val="00217D95"/>
    <w:rsid w:val="00220C16"/>
    <w:rsid w:val="00221EBB"/>
    <w:rsid w:val="0022295E"/>
    <w:rsid w:val="00223047"/>
    <w:rsid w:val="00224A34"/>
    <w:rsid w:val="00224E99"/>
    <w:rsid w:val="0022646F"/>
    <w:rsid w:val="002276B7"/>
    <w:rsid w:val="0022786F"/>
    <w:rsid w:val="002305F3"/>
    <w:rsid w:val="002308CD"/>
    <w:rsid w:val="002309E1"/>
    <w:rsid w:val="00231652"/>
    <w:rsid w:val="002319EA"/>
    <w:rsid w:val="002321BA"/>
    <w:rsid w:val="0023320E"/>
    <w:rsid w:val="00233277"/>
    <w:rsid w:val="0023373C"/>
    <w:rsid w:val="00236BFE"/>
    <w:rsid w:val="00240BAA"/>
    <w:rsid w:val="00243E9A"/>
    <w:rsid w:val="002442BD"/>
    <w:rsid w:val="00244688"/>
    <w:rsid w:val="00244833"/>
    <w:rsid w:val="002461ED"/>
    <w:rsid w:val="002465EB"/>
    <w:rsid w:val="00246ABA"/>
    <w:rsid w:val="0024757F"/>
    <w:rsid w:val="0024784E"/>
    <w:rsid w:val="002512F0"/>
    <w:rsid w:val="00251454"/>
    <w:rsid w:val="00251A3C"/>
    <w:rsid w:val="00251BF8"/>
    <w:rsid w:val="00251CE6"/>
    <w:rsid w:val="00251F15"/>
    <w:rsid w:val="0025236E"/>
    <w:rsid w:val="0025568F"/>
    <w:rsid w:val="002559F5"/>
    <w:rsid w:val="00255C08"/>
    <w:rsid w:val="00255D9C"/>
    <w:rsid w:val="002565EF"/>
    <w:rsid w:val="00256609"/>
    <w:rsid w:val="002578D8"/>
    <w:rsid w:val="00261EF4"/>
    <w:rsid w:val="002626B0"/>
    <w:rsid w:val="00264AF4"/>
    <w:rsid w:val="00265552"/>
    <w:rsid w:val="0026791C"/>
    <w:rsid w:val="0027097A"/>
    <w:rsid w:val="002710BF"/>
    <w:rsid w:val="002711C3"/>
    <w:rsid w:val="00272178"/>
    <w:rsid w:val="00272591"/>
    <w:rsid w:val="00272954"/>
    <w:rsid w:val="0027304D"/>
    <w:rsid w:val="00273C63"/>
    <w:rsid w:val="00274A36"/>
    <w:rsid w:val="002754A3"/>
    <w:rsid w:val="00280737"/>
    <w:rsid w:val="00280A1A"/>
    <w:rsid w:val="00280BD5"/>
    <w:rsid w:val="002820CA"/>
    <w:rsid w:val="0028220E"/>
    <w:rsid w:val="00284C43"/>
    <w:rsid w:val="00284D28"/>
    <w:rsid w:val="00285928"/>
    <w:rsid w:val="00285AEB"/>
    <w:rsid w:val="00285BB5"/>
    <w:rsid w:val="00286B75"/>
    <w:rsid w:val="00290214"/>
    <w:rsid w:val="00291834"/>
    <w:rsid w:val="002924D6"/>
    <w:rsid w:val="0029252B"/>
    <w:rsid w:val="00292A47"/>
    <w:rsid w:val="0029300B"/>
    <w:rsid w:val="002935C9"/>
    <w:rsid w:val="002941BC"/>
    <w:rsid w:val="002941D0"/>
    <w:rsid w:val="002A0220"/>
    <w:rsid w:val="002A0338"/>
    <w:rsid w:val="002A0E14"/>
    <w:rsid w:val="002A136E"/>
    <w:rsid w:val="002A2DCE"/>
    <w:rsid w:val="002A3B56"/>
    <w:rsid w:val="002A402E"/>
    <w:rsid w:val="002A4630"/>
    <w:rsid w:val="002A48FB"/>
    <w:rsid w:val="002A4BFA"/>
    <w:rsid w:val="002A60DA"/>
    <w:rsid w:val="002A767A"/>
    <w:rsid w:val="002A7FCE"/>
    <w:rsid w:val="002B0014"/>
    <w:rsid w:val="002B017F"/>
    <w:rsid w:val="002B06D1"/>
    <w:rsid w:val="002B1838"/>
    <w:rsid w:val="002B301F"/>
    <w:rsid w:val="002B3646"/>
    <w:rsid w:val="002B38C7"/>
    <w:rsid w:val="002B4250"/>
    <w:rsid w:val="002B4ABA"/>
    <w:rsid w:val="002B52A2"/>
    <w:rsid w:val="002B5C7E"/>
    <w:rsid w:val="002B7E0D"/>
    <w:rsid w:val="002C01B7"/>
    <w:rsid w:val="002C0CAF"/>
    <w:rsid w:val="002C14B2"/>
    <w:rsid w:val="002C3086"/>
    <w:rsid w:val="002C3957"/>
    <w:rsid w:val="002C3B16"/>
    <w:rsid w:val="002C5653"/>
    <w:rsid w:val="002C67E2"/>
    <w:rsid w:val="002C6A3E"/>
    <w:rsid w:val="002D1AA6"/>
    <w:rsid w:val="002D2A96"/>
    <w:rsid w:val="002D55A2"/>
    <w:rsid w:val="002D5FE9"/>
    <w:rsid w:val="002D71F4"/>
    <w:rsid w:val="002E0AA2"/>
    <w:rsid w:val="002E1870"/>
    <w:rsid w:val="002E246D"/>
    <w:rsid w:val="002E33EE"/>
    <w:rsid w:val="002E4E1D"/>
    <w:rsid w:val="002E527D"/>
    <w:rsid w:val="002F0B62"/>
    <w:rsid w:val="002F1E63"/>
    <w:rsid w:val="002F23EC"/>
    <w:rsid w:val="002F2E28"/>
    <w:rsid w:val="002F4C8B"/>
    <w:rsid w:val="002F4FE4"/>
    <w:rsid w:val="002F6C85"/>
    <w:rsid w:val="002F75F5"/>
    <w:rsid w:val="002F79BE"/>
    <w:rsid w:val="00302F8F"/>
    <w:rsid w:val="00305418"/>
    <w:rsid w:val="00305F08"/>
    <w:rsid w:val="003070B8"/>
    <w:rsid w:val="003076E2"/>
    <w:rsid w:val="00310907"/>
    <w:rsid w:val="00311939"/>
    <w:rsid w:val="0031278E"/>
    <w:rsid w:val="0031533C"/>
    <w:rsid w:val="003162EC"/>
    <w:rsid w:val="0031663D"/>
    <w:rsid w:val="00316A66"/>
    <w:rsid w:val="00316C34"/>
    <w:rsid w:val="003171EF"/>
    <w:rsid w:val="0031785C"/>
    <w:rsid w:val="00320475"/>
    <w:rsid w:val="0032155A"/>
    <w:rsid w:val="00324EC9"/>
    <w:rsid w:val="0032584C"/>
    <w:rsid w:val="00326964"/>
    <w:rsid w:val="0033006D"/>
    <w:rsid w:val="00330BE4"/>
    <w:rsid w:val="00331E9B"/>
    <w:rsid w:val="003333ED"/>
    <w:rsid w:val="00334671"/>
    <w:rsid w:val="00335B4F"/>
    <w:rsid w:val="00335CC8"/>
    <w:rsid w:val="00337A90"/>
    <w:rsid w:val="0034070A"/>
    <w:rsid w:val="0034094F"/>
    <w:rsid w:val="0034176D"/>
    <w:rsid w:val="00341898"/>
    <w:rsid w:val="00342AFA"/>
    <w:rsid w:val="00343018"/>
    <w:rsid w:val="00344820"/>
    <w:rsid w:val="0034584B"/>
    <w:rsid w:val="00345C79"/>
    <w:rsid w:val="00345EBB"/>
    <w:rsid w:val="00350CC7"/>
    <w:rsid w:val="00351C12"/>
    <w:rsid w:val="00353BEE"/>
    <w:rsid w:val="00353C40"/>
    <w:rsid w:val="0035421D"/>
    <w:rsid w:val="0035496E"/>
    <w:rsid w:val="00355F63"/>
    <w:rsid w:val="00356246"/>
    <w:rsid w:val="00357652"/>
    <w:rsid w:val="00360744"/>
    <w:rsid w:val="0036099C"/>
    <w:rsid w:val="003616A1"/>
    <w:rsid w:val="003624B9"/>
    <w:rsid w:val="00362DB3"/>
    <w:rsid w:val="00363A85"/>
    <w:rsid w:val="00364DE6"/>
    <w:rsid w:val="00366204"/>
    <w:rsid w:val="0036634A"/>
    <w:rsid w:val="00367EDC"/>
    <w:rsid w:val="0037130C"/>
    <w:rsid w:val="003719E4"/>
    <w:rsid w:val="00371E12"/>
    <w:rsid w:val="00372D33"/>
    <w:rsid w:val="00373540"/>
    <w:rsid w:val="00373D50"/>
    <w:rsid w:val="00373DFD"/>
    <w:rsid w:val="003740CC"/>
    <w:rsid w:val="003745F1"/>
    <w:rsid w:val="00375D5D"/>
    <w:rsid w:val="00375DE8"/>
    <w:rsid w:val="00376E7B"/>
    <w:rsid w:val="00381C6F"/>
    <w:rsid w:val="00382D9A"/>
    <w:rsid w:val="00383BD6"/>
    <w:rsid w:val="00391DB3"/>
    <w:rsid w:val="00392AB0"/>
    <w:rsid w:val="00392F32"/>
    <w:rsid w:val="00393C28"/>
    <w:rsid w:val="0039435D"/>
    <w:rsid w:val="00394AC6"/>
    <w:rsid w:val="0039693B"/>
    <w:rsid w:val="003970C4"/>
    <w:rsid w:val="003972AB"/>
    <w:rsid w:val="0039787A"/>
    <w:rsid w:val="003A0365"/>
    <w:rsid w:val="003A0B61"/>
    <w:rsid w:val="003A1B7E"/>
    <w:rsid w:val="003A24BE"/>
    <w:rsid w:val="003A296D"/>
    <w:rsid w:val="003A6E8B"/>
    <w:rsid w:val="003B04CD"/>
    <w:rsid w:val="003B0E14"/>
    <w:rsid w:val="003B480E"/>
    <w:rsid w:val="003B4A03"/>
    <w:rsid w:val="003B7203"/>
    <w:rsid w:val="003B7BB9"/>
    <w:rsid w:val="003B7EBC"/>
    <w:rsid w:val="003C05EE"/>
    <w:rsid w:val="003C0833"/>
    <w:rsid w:val="003C314F"/>
    <w:rsid w:val="003C3E82"/>
    <w:rsid w:val="003C3FD3"/>
    <w:rsid w:val="003C4844"/>
    <w:rsid w:val="003C6143"/>
    <w:rsid w:val="003C6A10"/>
    <w:rsid w:val="003D0694"/>
    <w:rsid w:val="003D13EC"/>
    <w:rsid w:val="003D7337"/>
    <w:rsid w:val="003D7CDC"/>
    <w:rsid w:val="003E01B9"/>
    <w:rsid w:val="003E1B28"/>
    <w:rsid w:val="003E1B2B"/>
    <w:rsid w:val="003E2D5D"/>
    <w:rsid w:val="003E617D"/>
    <w:rsid w:val="003F0ABD"/>
    <w:rsid w:val="003F12B6"/>
    <w:rsid w:val="003F163E"/>
    <w:rsid w:val="003F2871"/>
    <w:rsid w:val="003F44F7"/>
    <w:rsid w:val="003F4B40"/>
    <w:rsid w:val="003F54C4"/>
    <w:rsid w:val="003F5850"/>
    <w:rsid w:val="003F5FF1"/>
    <w:rsid w:val="003F719F"/>
    <w:rsid w:val="00400C43"/>
    <w:rsid w:val="004014F2"/>
    <w:rsid w:val="00401D1C"/>
    <w:rsid w:val="0040594A"/>
    <w:rsid w:val="00406479"/>
    <w:rsid w:val="00406BC7"/>
    <w:rsid w:val="00410B56"/>
    <w:rsid w:val="00410DCE"/>
    <w:rsid w:val="0041111A"/>
    <w:rsid w:val="00411AD1"/>
    <w:rsid w:val="00413186"/>
    <w:rsid w:val="004134E8"/>
    <w:rsid w:val="00414FCC"/>
    <w:rsid w:val="00415E15"/>
    <w:rsid w:val="004160B2"/>
    <w:rsid w:val="00420BDC"/>
    <w:rsid w:val="00424034"/>
    <w:rsid w:val="00424509"/>
    <w:rsid w:val="004264EA"/>
    <w:rsid w:val="00427BD1"/>
    <w:rsid w:val="00433C94"/>
    <w:rsid w:val="00435B8C"/>
    <w:rsid w:val="00435C75"/>
    <w:rsid w:val="004366EA"/>
    <w:rsid w:val="00437FFD"/>
    <w:rsid w:val="00440118"/>
    <w:rsid w:val="0044148E"/>
    <w:rsid w:val="004426B4"/>
    <w:rsid w:val="00442A0F"/>
    <w:rsid w:val="00444446"/>
    <w:rsid w:val="00444D77"/>
    <w:rsid w:val="00446435"/>
    <w:rsid w:val="004467AE"/>
    <w:rsid w:val="00446EF6"/>
    <w:rsid w:val="004476B0"/>
    <w:rsid w:val="004522F7"/>
    <w:rsid w:val="0045392D"/>
    <w:rsid w:val="00454014"/>
    <w:rsid w:val="00456553"/>
    <w:rsid w:val="0045685D"/>
    <w:rsid w:val="00457CD2"/>
    <w:rsid w:val="004602AC"/>
    <w:rsid w:val="004620B8"/>
    <w:rsid w:val="00462DBF"/>
    <w:rsid w:val="00463475"/>
    <w:rsid w:val="004640BF"/>
    <w:rsid w:val="00464612"/>
    <w:rsid w:val="00466D02"/>
    <w:rsid w:val="00471819"/>
    <w:rsid w:val="00471924"/>
    <w:rsid w:val="00472BD2"/>
    <w:rsid w:val="0047392B"/>
    <w:rsid w:val="00473AEB"/>
    <w:rsid w:val="00474695"/>
    <w:rsid w:val="0047489A"/>
    <w:rsid w:val="0047494D"/>
    <w:rsid w:val="004749B2"/>
    <w:rsid w:val="00475387"/>
    <w:rsid w:val="004804D5"/>
    <w:rsid w:val="0048493B"/>
    <w:rsid w:val="00485FB1"/>
    <w:rsid w:val="004860E4"/>
    <w:rsid w:val="004868E0"/>
    <w:rsid w:val="00486D9B"/>
    <w:rsid w:val="00486F9F"/>
    <w:rsid w:val="00487F15"/>
    <w:rsid w:val="004919FB"/>
    <w:rsid w:val="00491B97"/>
    <w:rsid w:val="004928EC"/>
    <w:rsid w:val="0049620A"/>
    <w:rsid w:val="004A19BA"/>
    <w:rsid w:val="004A1AEA"/>
    <w:rsid w:val="004A214C"/>
    <w:rsid w:val="004A22A0"/>
    <w:rsid w:val="004A5B4E"/>
    <w:rsid w:val="004A5FB8"/>
    <w:rsid w:val="004A6227"/>
    <w:rsid w:val="004A7FEE"/>
    <w:rsid w:val="004B02CB"/>
    <w:rsid w:val="004B11E8"/>
    <w:rsid w:val="004B1923"/>
    <w:rsid w:val="004B2820"/>
    <w:rsid w:val="004B329D"/>
    <w:rsid w:val="004B3432"/>
    <w:rsid w:val="004B40A2"/>
    <w:rsid w:val="004B5D4B"/>
    <w:rsid w:val="004B5F03"/>
    <w:rsid w:val="004B65C0"/>
    <w:rsid w:val="004C210F"/>
    <w:rsid w:val="004C5B9E"/>
    <w:rsid w:val="004C5CA6"/>
    <w:rsid w:val="004C6A71"/>
    <w:rsid w:val="004C7045"/>
    <w:rsid w:val="004C7DB5"/>
    <w:rsid w:val="004D0089"/>
    <w:rsid w:val="004D0682"/>
    <w:rsid w:val="004D0CB5"/>
    <w:rsid w:val="004D110D"/>
    <w:rsid w:val="004D1198"/>
    <w:rsid w:val="004D4089"/>
    <w:rsid w:val="004D45F2"/>
    <w:rsid w:val="004D4ABA"/>
    <w:rsid w:val="004D4E45"/>
    <w:rsid w:val="004E0579"/>
    <w:rsid w:val="004E27FA"/>
    <w:rsid w:val="004E29BF"/>
    <w:rsid w:val="004E2D9A"/>
    <w:rsid w:val="004E2EED"/>
    <w:rsid w:val="004E3243"/>
    <w:rsid w:val="004E33B5"/>
    <w:rsid w:val="004E558E"/>
    <w:rsid w:val="004E68AA"/>
    <w:rsid w:val="004F0521"/>
    <w:rsid w:val="004F0A5C"/>
    <w:rsid w:val="004F0A94"/>
    <w:rsid w:val="004F2A86"/>
    <w:rsid w:val="004F35FB"/>
    <w:rsid w:val="004F36BA"/>
    <w:rsid w:val="004F3E5C"/>
    <w:rsid w:val="004F4339"/>
    <w:rsid w:val="004F4EC3"/>
    <w:rsid w:val="004F5DA0"/>
    <w:rsid w:val="004F60FD"/>
    <w:rsid w:val="004F6383"/>
    <w:rsid w:val="004F6CB3"/>
    <w:rsid w:val="0050008A"/>
    <w:rsid w:val="0050010F"/>
    <w:rsid w:val="00500744"/>
    <w:rsid w:val="00503120"/>
    <w:rsid w:val="00503A84"/>
    <w:rsid w:val="00504899"/>
    <w:rsid w:val="00505101"/>
    <w:rsid w:val="005054B8"/>
    <w:rsid w:val="00506271"/>
    <w:rsid w:val="00510F9C"/>
    <w:rsid w:val="0051111F"/>
    <w:rsid w:val="00511F27"/>
    <w:rsid w:val="0051292D"/>
    <w:rsid w:val="005135D7"/>
    <w:rsid w:val="0051366B"/>
    <w:rsid w:val="005139DF"/>
    <w:rsid w:val="00514738"/>
    <w:rsid w:val="00515BD8"/>
    <w:rsid w:val="00520780"/>
    <w:rsid w:val="005207EE"/>
    <w:rsid w:val="005228AB"/>
    <w:rsid w:val="00522A95"/>
    <w:rsid w:val="00522B9E"/>
    <w:rsid w:val="0052326A"/>
    <w:rsid w:val="005232AC"/>
    <w:rsid w:val="005233D5"/>
    <w:rsid w:val="005237D2"/>
    <w:rsid w:val="00524E41"/>
    <w:rsid w:val="00525656"/>
    <w:rsid w:val="00525E74"/>
    <w:rsid w:val="00526381"/>
    <w:rsid w:val="0052646F"/>
    <w:rsid w:val="0052715B"/>
    <w:rsid w:val="00527934"/>
    <w:rsid w:val="0053035D"/>
    <w:rsid w:val="0053078B"/>
    <w:rsid w:val="00530D3D"/>
    <w:rsid w:val="00531DB6"/>
    <w:rsid w:val="005340F9"/>
    <w:rsid w:val="0053724D"/>
    <w:rsid w:val="0053748E"/>
    <w:rsid w:val="00537506"/>
    <w:rsid w:val="005401EC"/>
    <w:rsid w:val="005410C7"/>
    <w:rsid w:val="0054196F"/>
    <w:rsid w:val="00541BE9"/>
    <w:rsid w:val="00544DA3"/>
    <w:rsid w:val="00545B6C"/>
    <w:rsid w:val="005500F8"/>
    <w:rsid w:val="005510C8"/>
    <w:rsid w:val="005528F7"/>
    <w:rsid w:val="005534B6"/>
    <w:rsid w:val="00553D5B"/>
    <w:rsid w:val="005540BB"/>
    <w:rsid w:val="00554FDA"/>
    <w:rsid w:val="00555758"/>
    <w:rsid w:val="00555C4F"/>
    <w:rsid w:val="00556DE6"/>
    <w:rsid w:val="0055711D"/>
    <w:rsid w:val="00557C3F"/>
    <w:rsid w:val="00560F01"/>
    <w:rsid w:val="00561B4A"/>
    <w:rsid w:val="005622BA"/>
    <w:rsid w:val="00563012"/>
    <w:rsid w:val="0056366D"/>
    <w:rsid w:val="0056373B"/>
    <w:rsid w:val="00567986"/>
    <w:rsid w:val="005707F9"/>
    <w:rsid w:val="00570AE9"/>
    <w:rsid w:val="00571827"/>
    <w:rsid w:val="00571835"/>
    <w:rsid w:val="00572CBD"/>
    <w:rsid w:val="00573372"/>
    <w:rsid w:val="00575B17"/>
    <w:rsid w:val="00575D5C"/>
    <w:rsid w:val="005814ED"/>
    <w:rsid w:val="005815C0"/>
    <w:rsid w:val="005815C7"/>
    <w:rsid w:val="0058184C"/>
    <w:rsid w:val="00583027"/>
    <w:rsid w:val="005835FE"/>
    <w:rsid w:val="00583E9B"/>
    <w:rsid w:val="0058434F"/>
    <w:rsid w:val="00584DC9"/>
    <w:rsid w:val="00584FCA"/>
    <w:rsid w:val="00586040"/>
    <w:rsid w:val="00587280"/>
    <w:rsid w:val="005874B1"/>
    <w:rsid w:val="00587C8D"/>
    <w:rsid w:val="0059043B"/>
    <w:rsid w:val="005908E0"/>
    <w:rsid w:val="005922EE"/>
    <w:rsid w:val="00592D2A"/>
    <w:rsid w:val="005933EA"/>
    <w:rsid w:val="00593D4B"/>
    <w:rsid w:val="00593D9A"/>
    <w:rsid w:val="0059483B"/>
    <w:rsid w:val="005957BA"/>
    <w:rsid w:val="00595C2E"/>
    <w:rsid w:val="005975FB"/>
    <w:rsid w:val="005A247E"/>
    <w:rsid w:val="005A29CE"/>
    <w:rsid w:val="005A310F"/>
    <w:rsid w:val="005A3816"/>
    <w:rsid w:val="005A3850"/>
    <w:rsid w:val="005A4617"/>
    <w:rsid w:val="005A4DE9"/>
    <w:rsid w:val="005B20DD"/>
    <w:rsid w:val="005B27F4"/>
    <w:rsid w:val="005B2F08"/>
    <w:rsid w:val="005B3D48"/>
    <w:rsid w:val="005B500B"/>
    <w:rsid w:val="005B5174"/>
    <w:rsid w:val="005B567C"/>
    <w:rsid w:val="005B6043"/>
    <w:rsid w:val="005B719A"/>
    <w:rsid w:val="005B7BDA"/>
    <w:rsid w:val="005B7EE1"/>
    <w:rsid w:val="005C2DBC"/>
    <w:rsid w:val="005C39F5"/>
    <w:rsid w:val="005C3FE7"/>
    <w:rsid w:val="005C40DB"/>
    <w:rsid w:val="005C46D0"/>
    <w:rsid w:val="005C4DAA"/>
    <w:rsid w:val="005C4FA9"/>
    <w:rsid w:val="005C5C63"/>
    <w:rsid w:val="005C5D0B"/>
    <w:rsid w:val="005C63B8"/>
    <w:rsid w:val="005C6506"/>
    <w:rsid w:val="005C7F16"/>
    <w:rsid w:val="005D0D45"/>
    <w:rsid w:val="005D33D2"/>
    <w:rsid w:val="005D3C43"/>
    <w:rsid w:val="005D44A0"/>
    <w:rsid w:val="005D500D"/>
    <w:rsid w:val="005D5343"/>
    <w:rsid w:val="005D5B9F"/>
    <w:rsid w:val="005D759D"/>
    <w:rsid w:val="005D7905"/>
    <w:rsid w:val="005E0E23"/>
    <w:rsid w:val="005E2DD4"/>
    <w:rsid w:val="005E3AF0"/>
    <w:rsid w:val="005E3EFE"/>
    <w:rsid w:val="005E46AD"/>
    <w:rsid w:val="005E4F9D"/>
    <w:rsid w:val="005E5794"/>
    <w:rsid w:val="005E5C45"/>
    <w:rsid w:val="005E67C9"/>
    <w:rsid w:val="005E7D50"/>
    <w:rsid w:val="005F0021"/>
    <w:rsid w:val="005F085F"/>
    <w:rsid w:val="005F1CF8"/>
    <w:rsid w:val="005F29B3"/>
    <w:rsid w:val="005F2BF0"/>
    <w:rsid w:val="005F31A8"/>
    <w:rsid w:val="005F3D70"/>
    <w:rsid w:val="005F3FDF"/>
    <w:rsid w:val="005F6E8B"/>
    <w:rsid w:val="005F71B7"/>
    <w:rsid w:val="005F769E"/>
    <w:rsid w:val="005F7F22"/>
    <w:rsid w:val="00600E9A"/>
    <w:rsid w:val="0060128C"/>
    <w:rsid w:val="0060221D"/>
    <w:rsid w:val="006036BB"/>
    <w:rsid w:val="00603D44"/>
    <w:rsid w:val="00603F66"/>
    <w:rsid w:val="00604472"/>
    <w:rsid w:val="00605118"/>
    <w:rsid w:val="00607757"/>
    <w:rsid w:val="00607A9B"/>
    <w:rsid w:val="00611032"/>
    <w:rsid w:val="006113BE"/>
    <w:rsid w:val="00611E14"/>
    <w:rsid w:val="00613D0B"/>
    <w:rsid w:val="00615004"/>
    <w:rsid w:val="006151FE"/>
    <w:rsid w:val="00616A1B"/>
    <w:rsid w:val="00620DF0"/>
    <w:rsid w:val="00621AAA"/>
    <w:rsid w:val="00621EB1"/>
    <w:rsid w:val="006229ED"/>
    <w:rsid w:val="00623E79"/>
    <w:rsid w:val="00625605"/>
    <w:rsid w:val="00627487"/>
    <w:rsid w:val="00627BE7"/>
    <w:rsid w:val="00631681"/>
    <w:rsid w:val="00633E0A"/>
    <w:rsid w:val="00634818"/>
    <w:rsid w:val="00637422"/>
    <w:rsid w:val="006431B9"/>
    <w:rsid w:val="00643DC5"/>
    <w:rsid w:val="00646978"/>
    <w:rsid w:val="00650FA3"/>
    <w:rsid w:val="00652060"/>
    <w:rsid w:val="006522CB"/>
    <w:rsid w:val="00652B1F"/>
    <w:rsid w:val="00653686"/>
    <w:rsid w:val="0065396E"/>
    <w:rsid w:val="0065500C"/>
    <w:rsid w:val="006552A3"/>
    <w:rsid w:val="006553F1"/>
    <w:rsid w:val="00656440"/>
    <w:rsid w:val="006567E6"/>
    <w:rsid w:val="006569CE"/>
    <w:rsid w:val="006579AF"/>
    <w:rsid w:val="00657B32"/>
    <w:rsid w:val="00660019"/>
    <w:rsid w:val="006603FD"/>
    <w:rsid w:val="00660541"/>
    <w:rsid w:val="0066218D"/>
    <w:rsid w:val="006621A7"/>
    <w:rsid w:val="006637CD"/>
    <w:rsid w:val="00663A56"/>
    <w:rsid w:val="00664EC4"/>
    <w:rsid w:val="00665C48"/>
    <w:rsid w:val="00665DB4"/>
    <w:rsid w:val="0067238B"/>
    <w:rsid w:val="00680A71"/>
    <w:rsid w:val="00682055"/>
    <w:rsid w:val="00682729"/>
    <w:rsid w:val="00682B0A"/>
    <w:rsid w:val="006832FF"/>
    <w:rsid w:val="00683AAA"/>
    <w:rsid w:val="00683F44"/>
    <w:rsid w:val="00684189"/>
    <w:rsid w:val="00684B16"/>
    <w:rsid w:val="00684F29"/>
    <w:rsid w:val="00685A77"/>
    <w:rsid w:val="006910B9"/>
    <w:rsid w:val="00692D6A"/>
    <w:rsid w:val="00693503"/>
    <w:rsid w:val="00693B4C"/>
    <w:rsid w:val="0069414B"/>
    <w:rsid w:val="0069521E"/>
    <w:rsid w:val="00696854"/>
    <w:rsid w:val="0069770E"/>
    <w:rsid w:val="0069799B"/>
    <w:rsid w:val="006A025B"/>
    <w:rsid w:val="006A12AB"/>
    <w:rsid w:val="006A1628"/>
    <w:rsid w:val="006A3B1D"/>
    <w:rsid w:val="006A4807"/>
    <w:rsid w:val="006A4BAD"/>
    <w:rsid w:val="006A5A7A"/>
    <w:rsid w:val="006A5ABF"/>
    <w:rsid w:val="006A66B2"/>
    <w:rsid w:val="006B1C93"/>
    <w:rsid w:val="006B1EBC"/>
    <w:rsid w:val="006B20C9"/>
    <w:rsid w:val="006B2FFA"/>
    <w:rsid w:val="006B4537"/>
    <w:rsid w:val="006B66A9"/>
    <w:rsid w:val="006B722A"/>
    <w:rsid w:val="006C154E"/>
    <w:rsid w:val="006C1904"/>
    <w:rsid w:val="006C3779"/>
    <w:rsid w:val="006C3864"/>
    <w:rsid w:val="006C650A"/>
    <w:rsid w:val="006C657B"/>
    <w:rsid w:val="006C692E"/>
    <w:rsid w:val="006C7803"/>
    <w:rsid w:val="006D0745"/>
    <w:rsid w:val="006D0F13"/>
    <w:rsid w:val="006D243B"/>
    <w:rsid w:val="006D257E"/>
    <w:rsid w:val="006D2DF4"/>
    <w:rsid w:val="006D45FB"/>
    <w:rsid w:val="006D4CE2"/>
    <w:rsid w:val="006D4EA4"/>
    <w:rsid w:val="006D6434"/>
    <w:rsid w:val="006E04B4"/>
    <w:rsid w:val="006E1385"/>
    <w:rsid w:val="006E1E43"/>
    <w:rsid w:val="006E1F26"/>
    <w:rsid w:val="006E4E1E"/>
    <w:rsid w:val="006E6403"/>
    <w:rsid w:val="006E685D"/>
    <w:rsid w:val="006E6C76"/>
    <w:rsid w:val="006F09A8"/>
    <w:rsid w:val="006F21EE"/>
    <w:rsid w:val="006F2DBE"/>
    <w:rsid w:val="006F5798"/>
    <w:rsid w:val="006F5A89"/>
    <w:rsid w:val="006F5C91"/>
    <w:rsid w:val="006F6518"/>
    <w:rsid w:val="006F7EAD"/>
    <w:rsid w:val="007022A7"/>
    <w:rsid w:val="00702377"/>
    <w:rsid w:val="00702555"/>
    <w:rsid w:val="00702C9E"/>
    <w:rsid w:val="00703114"/>
    <w:rsid w:val="00704890"/>
    <w:rsid w:val="00704FC2"/>
    <w:rsid w:val="00705160"/>
    <w:rsid w:val="00705849"/>
    <w:rsid w:val="00705C69"/>
    <w:rsid w:val="007060FC"/>
    <w:rsid w:val="007101DB"/>
    <w:rsid w:val="00712633"/>
    <w:rsid w:val="00712BEC"/>
    <w:rsid w:val="0071443F"/>
    <w:rsid w:val="00714A8C"/>
    <w:rsid w:val="00715D51"/>
    <w:rsid w:val="00716A9B"/>
    <w:rsid w:val="00716E20"/>
    <w:rsid w:val="00722A29"/>
    <w:rsid w:val="007231C1"/>
    <w:rsid w:val="00723D98"/>
    <w:rsid w:val="00724B77"/>
    <w:rsid w:val="00724D87"/>
    <w:rsid w:val="00725FC4"/>
    <w:rsid w:val="007266B7"/>
    <w:rsid w:val="00727612"/>
    <w:rsid w:val="0073061E"/>
    <w:rsid w:val="007308BE"/>
    <w:rsid w:val="00732231"/>
    <w:rsid w:val="00736303"/>
    <w:rsid w:val="00736379"/>
    <w:rsid w:val="007374A6"/>
    <w:rsid w:val="00741811"/>
    <w:rsid w:val="00741BCF"/>
    <w:rsid w:val="00741FAA"/>
    <w:rsid w:val="00743121"/>
    <w:rsid w:val="00743E63"/>
    <w:rsid w:val="00744281"/>
    <w:rsid w:val="007447FB"/>
    <w:rsid w:val="00745293"/>
    <w:rsid w:val="00745C60"/>
    <w:rsid w:val="007462E6"/>
    <w:rsid w:val="00747404"/>
    <w:rsid w:val="00750233"/>
    <w:rsid w:val="007504A9"/>
    <w:rsid w:val="007529C7"/>
    <w:rsid w:val="00752A07"/>
    <w:rsid w:val="00752A40"/>
    <w:rsid w:val="00753BB1"/>
    <w:rsid w:val="00753D5C"/>
    <w:rsid w:val="007559B0"/>
    <w:rsid w:val="007562DB"/>
    <w:rsid w:val="00756E06"/>
    <w:rsid w:val="007575BA"/>
    <w:rsid w:val="007576E2"/>
    <w:rsid w:val="00757CE6"/>
    <w:rsid w:val="007640C7"/>
    <w:rsid w:val="0076432B"/>
    <w:rsid w:val="00764D16"/>
    <w:rsid w:val="00764E77"/>
    <w:rsid w:val="00765391"/>
    <w:rsid w:val="0076558F"/>
    <w:rsid w:val="00766AF7"/>
    <w:rsid w:val="0077043F"/>
    <w:rsid w:val="007715CE"/>
    <w:rsid w:val="00771A59"/>
    <w:rsid w:val="00771D10"/>
    <w:rsid w:val="00772783"/>
    <w:rsid w:val="007733AD"/>
    <w:rsid w:val="00773A3B"/>
    <w:rsid w:val="00773FD4"/>
    <w:rsid w:val="00775A1B"/>
    <w:rsid w:val="00776BB8"/>
    <w:rsid w:val="00780B77"/>
    <w:rsid w:val="007812E6"/>
    <w:rsid w:val="007822FA"/>
    <w:rsid w:val="00782824"/>
    <w:rsid w:val="00783756"/>
    <w:rsid w:val="00783805"/>
    <w:rsid w:val="00783F33"/>
    <w:rsid w:val="0078463E"/>
    <w:rsid w:val="00786589"/>
    <w:rsid w:val="00787D5C"/>
    <w:rsid w:val="0079002F"/>
    <w:rsid w:val="0079113E"/>
    <w:rsid w:val="007925F5"/>
    <w:rsid w:val="0079285F"/>
    <w:rsid w:val="007935E2"/>
    <w:rsid w:val="0079687F"/>
    <w:rsid w:val="00797275"/>
    <w:rsid w:val="007A046C"/>
    <w:rsid w:val="007A1335"/>
    <w:rsid w:val="007A15A0"/>
    <w:rsid w:val="007A1753"/>
    <w:rsid w:val="007A24F3"/>
    <w:rsid w:val="007A31C9"/>
    <w:rsid w:val="007A3D87"/>
    <w:rsid w:val="007A439C"/>
    <w:rsid w:val="007A49E8"/>
    <w:rsid w:val="007A5BE1"/>
    <w:rsid w:val="007A5EC3"/>
    <w:rsid w:val="007A7E01"/>
    <w:rsid w:val="007B0391"/>
    <w:rsid w:val="007B0C48"/>
    <w:rsid w:val="007B105C"/>
    <w:rsid w:val="007B1268"/>
    <w:rsid w:val="007B1779"/>
    <w:rsid w:val="007B4A2F"/>
    <w:rsid w:val="007B4C09"/>
    <w:rsid w:val="007B560B"/>
    <w:rsid w:val="007B5C33"/>
    <w:rsid w:val="007B5E05"/>
    <w:rsid w:val="007B6A1E"/>
    <w:rsid w:val="007B6CC4"/>
    <w:rsid w:val="007B7608"/>
    <w:rsid w:val="007B7C37"/>
    <w:rsid w:val="007C4E3B"/>
    <w:rsid w:val="007C64F2"/>
    <w:rsid w:val="007C688A"/>
    <w:rsid w:val="007C6898"/>
    <w:rsid w:val="007C6DA0"/>
    <w:rsid w:val="007D050D"/>
    <w:rsid w:val="007D27B7"/>
    <w:rsid w:val="007D2C74"/>
    <w:rsid w:val="007D2D99"/>
    <w:rsid w:val="007D3FB2"/>
    <w:rsid w:val="007D465E"/>
    <w:rsid w:val="007D4E9D"/>
    <w:rsid w:val="007D4F90"/>
    <w:rsid w:val="007D5F05"/>
    <w:rsid w:val="007D6009"/>
    <w:rsid w:val="007D7810"/>
    <w:rsid w:val="007E06EC"/>
    <w:rsid w:val="007E11D4"/>
    <w:rsid w:val="007E17B1"/>
    <w:rsid w:val="007E17D2"/>
    <w:rsid w:val="007E18A1"/>
    <w:rsid w:val="007E18A9"/>
    <w:rsid w:val="007E1C7D"/>
    <w:rsid w:val="007E224F"/>
    <w:rsid w:val="007E2914"/>
    <w:rsid w:val="007E3E0F"/>
    <w:rsid w:val="007E3E34"/>
    <w:rsid w:val="007E42D6"/>
    <w:rsid w:val="007E44BE"/>
    <w:rsid w:val="007E50E9"/>
    <w:rsid w:val="007E53C9"/>
    <w:rsid w:val="007E5BE9"/>
    <w:rsid w:val="007E7258"/>
    <w:rsid w:val="007F07E0"/>
    <w:rsid w:val="007F1D52"/>
    <w:rsid w:val="007F1DA5"/>
    <w:rsid w:val="007F32C8"/>
    <w:rsid w:val="007F3F7E"/>
    <w:rsid w:val="007F4B36"/>
    <w:rsid w:val="007F7168"/>
    <w:rsid w:val="007F7359"/>
    <w:rsid w:val="008004FC"/>
    <w:rsid w:val="0080222A"/>
    <w:rsid w:val="00802ABA"/>
    <w:rsid w:val="0080363C"/>
    <w:rsid w:val="00804E63"/>
    <w:rsid w:val="008059EE"/>
    <w:rsid w:val="00806119"/>
    <w:rsid w:val="00806B25"/>
    <w:rsid w:val="00807C54"/>
    <w:rsid w:val="00810310"/>
    <w:rsid w:val="00810D9C"/>
    <w:rsid w:val="008115AC"/>
    <w:rsid w:val="00812853"/>
    <w:rsid w:val="00812F49"/>
    <w:rsid w:val="00814B6B"/>
    <w:rsid w:val="0081596F"/>
    <w:rsid w:val="00816438"/>
    <w:rsid w:val="00817358"/>
    <w:rsid w:val="00817848"/>
    <w:rsid w:val="00820FD5"/>
    <w:rsid w:val="00821EF0"/>
    <w:rsid w:val="00823212"/>
    <w:rsid w:val="0082332D"/>
    <w:rsid w:val="00823E36"/>
    <w:rsid w:val="00823FA3"/>
    <w:rsid w:val="0082517B"/>
    <w:rsid w:val="0082530A"/>
    <w:rsid w:val="008261B3"/>
    <w:rsid w:val="008266D1"/>
    <w:rsid w:val="0083000B"/>
    <w:rsid w:val="00831555"/>
    <w:rsid w:val="00831697"/>
    <w:rsid w:val="00832DC7"/>
    <w:rsid w:val="008335FE"/>
    <w:rsid w:val="00834E34"/>
    <w:rsid w:val="008359CD"/>
    <w:rsid w:val="00835DC1"/>
    <w:rsid w:val="00836929"/>
    <w:rsid w:val="00837272"/>
    <w:rsid w:val="00837D7C"/>
    <w:rsid w:val="00842AB2"/>
    <w:rsid w:val="00842CF4"/>
    <w:rsid w:val="0084312A"/>
    <w:rsid w:val="00844E5C"/>
    <w:rsid w:val="00845AE3"/>
    <w:rsid w:val="00845CB2"/>
    <w:rsid w:val="008477F2"/>
    <w:rsid w:val="00850ABF"/>
    <w:rsid w:val="00851179"/>
    <w:rsid w:val="0085186C"/>
    <w:rsid w:val="00852047"/>
    <w:rsid w:val="00852278"/>
    <w:rsid w:val="00852DD6"/>
    <w:rsid w:val="00853152"/>
    <w:rsid w:val="008543C6"/>
    <w:rsid w:val="00854458"/>
    <w:rsid w:val="00854838"/>
    <w:rsid w:val="008548E9"/>
    <w:rsid w:val="00856E80"/>
    <w:rsid w:val="00860230"/>
    <w:rsid w:val="00861650"/>
    <w:rsid w:val="008616EA"/>
    <w:rsid w:val="00863155"/>
    <w:rsid w:val="00863A65"/>
    <w:rsid w:val="00864CBC"/>
    <w:rsid w:val="008650A9"/>
    <w:rsid w:val="00865FFD"/>
    <w:rsid w:val="0086741B"/>
    <w:rsid w:val="00870233"/>
    <w:rsid w:val="0087101A"/>
    <w:rsid w:val="00871737"/>
    <w:rsid w:val="00872669"/>
    <w:rsid w:val="00873521"/>
    <w:rsid w:val="00873A6F"/>
    <w:rsid w:val="00875F81"/>
    <w:rsid w:val="0087714D"/>
    <w:rsid w:val="008800D8"/>
    <w:rsid w:val="008823CD"/>
    <w:rsid w:val="008842C3"/>
    <w:rsid w:val="00885DD0"/>
    <w:rsid w:val="00886873"/>
    <w:rsid w:val="00890F54"/>
    <w:rsid w:val="008934B0"/>
    <w:rsid w:val="008976C4"/>
    <w:rsid w:val="008A0896"/>
    <w:rsid w:val="008A0AD6"/>
    <w:rsid w:val="008A1A9B"/>
    <w:rsid w:val="008A1ED6"/>
    <w:rsid w:val="008A32DD"/>
    <w:rsid w:val="008A5F20"/>
    <w:rsid w:val="008A60B4"/>
    <w:rsid w:val="008A6B28"/>
    <w:rsid w:val="008B0748"/>
    <w:rsid w:val="008B1AAC"/>
    <w:rsid w:val="008B2632"/>
    <w:rsid w:val="008B32F6"/>
    <w:rsid w:val="008B4AD9"/>
    <w:rsid w:val="008B6428"/>
    <w:rsid w:val="008B6626"/>
    <w:rsid w:val="008B6E54"/>
    <w:rsid w:val="008C0679"/>
    <w:rsid w:val="008C139D"/>
    <w:rsid w:val="008C1D44"/>
    <w:rsid w:val="008C2AC2"/>
    <w:rsid w:val="008C3119"/>
    <w:rsid w:val="008C31FC"/>
    <w:rsid w:val="008C4352"/>
    <w:rsid w:val="008C58E2"/>
    <w:rsid w:val="008C6338"/>
    <w:rsid w:val="008C7372"/>
    <w:rsid w:val="008C7FEF"/>
    <w:rsid w:val="008D0F41"/>
    <w:rsid w:val="008D5B1C"/>
    <w:rsid w:val="008D609F"/>
    <w:rsid w:val="008D6816"/>
    <w:rsid w:val="008D6EF5"/>
    <w:rsid w:val="008E16D9"/>
    <w:rsid w:val="008E2DB8"/>
    <w:rsid w:val="008E2ED0"/>
    <w:rsid w:val="008E462B"/>
    <w:rsid w:val="008E4A3D"/>
    <w:rsid w:val="008E67F3"/>
    <w:rsid w:val="008E7149"/>
    <w:rsid w:val="008E77B3"/>
    <w:rsid w:val="008E77D8"/>
    <w:rsid w:val="008E7911"/>
    <w:rsid w:val="008F1FD8"/>
    <w:rsid w:val="008F482A"/>
    <w:rsid w:val="008F7510"/>
    <w:rsid w:val="0090016E"/>
    <w:rsid w:val="009001C9"/>
    <w:rsid w:val="00900EDD"/>
    <w:rsid w:val="00901524"/>
    <w:rsid w:val="009021B5"/>
    <w:rsid w:val="00902453"/>
    <w:rsid w:val="00902A98"/>
    <w:rsid w:val="009034C7"/>
    <w:rsid w:val="009039AB"/>
    <w:rsid w:val="00903CDE"/>
    <w:rsid w:val="009049B5"/>
    <w:rsid w:val="00904E58"/>
    <w:rsid w:val="00906C5E"/>
    <w:rsid w:val="00911CFB"/>
    <w:rsid w:val="00914423"/>
    <w:rsid w:val="00914424"/>
    <w:rsid w:val="0091524D"/>
    <w:rsid w:val="00916969"/>
    <w:rsid w:val="00917365"/>
    <w:rsid w:val="00920123"/>
    <w:rsid w:val="00922142"/>
    <w:rsid w:val="00924005"/>
    <w:rsid w:val="00924CA5"/>
    <w:rsid w:val="00926CBD"/>
    <w:rsid w:val="00930CA0"/>
    <w:rsid w:val="00931C06"/>
    <w:rsid w:val="00932244"/>
    <w:rsid w:val="009338C4"/>
    <w:rsid w:val="009339AD"/>
    <w:rsid w:val="00933F01"/>
    <w:rsid w:val="00935896"/>
    <w:rsid w:val="00937B10"/>
    <w:rsid w:val="009414A6"/>
    <w:rsid w:val="009417C7"/>
    <w:rsid w:val="009423B8"/>
    <w:rsid w:val="00943575"/>
    <w:rsid w:val="00945A7B"/>
    <w:rsid w:val="009467EB"/>
    <w:rsid w:val="009476EC"/>
    <w:rsid w:val="00947E36"/>
    <w:rsid w:val="00950300"/>
    <w:rsid w:val="00950A45"/>
    <w:rsid w:val="00952AB0"/>
    <w:rsid w:val="00954957"/>
    <w:rsid w:val="00954B3A"/>
    <w:rsid w:val="00955A0E"/>
    <w:rsid w:val="00955BFB"/>
    <w:rsid w:val="009569CD"/>
    <w:rsid w:val="00956A83"/>
    <w:rsid w:val="00957DF1"/>
    <w:rsid w:val="0096575E"/>
    <w:rsid w:val="00966D04"/>
    <w:rsid w:val="00966F64"/>
    <w:rsid w:val="00967B44"/>
    <w:rsid w:val="009715AF"/>
    <w:rsid w:val="00972B42"/>
    <w:rsid w:val="009739F1"/>
    <w:rsid w:val="00974532"/>
    <w:rsid w:val="009756B2"/>
    <w:rsid w:val="00975887"/>
    <w:rsid w:val="0097792D"/>
    <w:rsid w:val="009804C8"/>
    <w:rsid w:val="0098106A"/>
    <w:rsid w:val="00981512"/>
    <w:rsid w:val="00981C66"/>
    <w:rsid w:val="009829C9"/>
    <w:rsid w:val="00985C9D"/>
    <w:rsid w:val="00986D8D"/>
    <w:rsid w:val="009876D8"/>
    <w:rsid w:val="00987A0B"/>
    <w:rsid w:val="009903F7"/>
    <w:rsid w:val="00991F62"/>
    <w:rsid w:val="00992CC3"/>
    <w:rsid w:val="00992D32"/>
    <w:rsid w:val="00992FB6"/>
    <w:rsid w:val="009939F9"/>
    <w:rsid w:val="00994F55"/>
    <w:rsid w:val="009955C0"/>
    <w:rsid w:val="009956BE"/>
    <w:rsid w:val="00995E2E"/>
    <w:rsid w:val="00997320"/>
    <w:rsid w:val="009976F5"/>
    <w:rsid w:val="009A02D1"/>
    <w:rsid w:val="009A06FE"/>
    <w:rsid w:val="009A0DDA"/>
    <w:rsid w:val="009A19D8"/>
    <w:rsid w:val="009A258F"/>
    <w:rsid w:val="009A3F7D"/>
    <w:rsid w:val="009A6657"/>
    <w:rsid w:val="009B0B07"/>
    <w:rsid w:val="009B0E0F"/>
    <w:rsid w:val="009B2E3E"/>
    <w:rsid w:val="009B474A"/>
    <w:rsid w:val="009B4A32"/>
    <w:rsid w:val="009B4D75"/>
    <w:rsid w:val="009B5CF1"/>
    <w:rsid w:val="009B6922"/>
    <w:rsid w:val="009B6CB4"/>
    <w:rsid w:val="009B7080"/>
    <w:rsid w:val="009B7755"/>
    <w:rsid w:val="009C0828"/>
    <w:rsid w:val="009C0A1F"/>
    <w:rsid w:val="009C2968"/>
    <w:rsid w:val="009C34F3"/>
    <w:rsid w:val="009C4E71"/>
    <w:rsid w:val="009C567D"/>
    <w:rsid w:val="009C675C"/>
    <w:rsid w:val="009D0B38"/>
    <w:rsid w:val="009D0D00"/>
    <w:rsid w:val="009D198A"/>
    <w:rsid w:val="009D2E21"/>
    <w:rsid w:val="009D35FA"/>
    <w:rsid w:val="009D3F54"/>
    <w:rsid w:val="009D5B8C"/>
    <w:rsid w:val="009D7357"/>
    <w:rsid w:val="009D79D5"/>
    <w:rsid w:val="009E07B5"/>
    <w:rsid w:val="009E0A3F"/>
    <w:rsid w:val="009E0D00"/>
    <w:rsid w:val="009E0D46"/>
    <w:rsid w:val="009E0F7D"/>
    <w:rsid w:val="009E1EA0"/>
    <w:rsid w:val="009E440C"/>
    <w:rsid w:val="009E4A95"/>
    <w:rsid w:val="009E5D7D"/>
    <w:rsid w:val="009E679A"/>
    <w:rsid w:val="009E749A"/>
    <w:rsid w:val="009E7699"/>
    <w:rsid w:val="009F01EE"/>
    <w:rsid w:val="009F1200"/>
    <w:rsid w:val="009F2E92"/>
    <w:rsid w:val="009F46DB"/>
    <w:rsid w:val="009F4F68"/>
    <w:rsid w:val="009F64D0"/>
    <w:rsid w:val="009F697A"/>
    <w:rsid w:val="009F6BB2"/>
    <w:rsid w:val="009F761D"/>
    <w:rsid w:val="00A00AEE"/>
    <w:rsid w:val="00A00B19"/>
    <w:rsid w:val="00A00DE6"/>
    <w:rsid w:val="00A01643"/>
    <w:rsid w:val="00A01C5E"/>
    <w:rsid w:val="00A03C3B"/>
    <w:rsid w:val="00A042D1"/>
    <w:rsid w:val="00A06CDE"/>
    <w:rsid w:val="00A07B00"/>
    <w:rsid w:val="00A07B1C"/>
    <w:rsid w:val="00A12517"/>
    <w:rsid w:val="00A12DFF"/>
    <w:rsid w:val="00A13086"/>
    <w:rsid w:val="00A13296"/>
    <w:rsid w:val="00A13F21"/>
    <w:rsid w:val="00A144A0"/>
    <w:rsid w:val="00A171FD"/>
    <w:rsid w:val="00A17989"/>
    <w:rsid w:val="00A179F9"/>
    <w:rsid w:val="00A202B1"/>
    <w:rsid w:val="00A204D2"/>
    <w:rsid w:val="00A23540"/>
    <w:rsid w:val="00A2410A"/>
    <w:rsid w:val="00A27441"/>
    <w:rsid w:val="00A27F1B"/>
    <w:rsid w:val="00A324C1"/>
    <w:rsid w:val="00A37498"/>
    <w:rsid w:val="00A377F7"/>
    <w:rsid w:val="00A41F6B"/>
    <w:rsid w:val="00A41F98"/>
    <w:rsid w:val="00A42558"/>
    <w:rsid w:val="00A44D11"/>
    <w:rsid w:val="00A45B58"/>
    <w:rsid w:val="00A47EDF"/>
    <w:rsid w:val="00A50199"/>
    <w:rsid w:val="00A50C44"/>
    <w:rsid w:val="00A5226D"/>
    <w:rsid w:val="00A52EC9"/>
    <w:rsid w:val="00A536CD"/>
    <w:rsid w:val="00A541A1"/>
    <w:rsid w:val="00A57BE8"/>
    <w:rsid w:val="00A606D4"/>
    <w:rsid w:val="00A608B4"/>
    <w:rsid w:val="00A62029"/>
    <w:rsid w:val="00A628D0"/>
    <w:rsid w:val="00A62EA8"/>
    <w:rsid w:val="00A631BD"/>
    <w:rsid w:val="00A63BC1"/>
    <w:rsid w:val="00A647CF"/>
    <w:rsid w:val="00A64EEF"/>
    <w:rsid w:val="00A65339"/>
    <w:rsid w:val="00A65942"/>
    <w:rsid w:val="00A65F02"/>
    <w:rsid w:val="00A6760A"/>
    <w:rsid w:val="00A67985"/>
    <w:rsid w:val="00A7000B"/>
    <w:rsid w:val="00A70BFE"/>
    <w:rsid w:val="00A70F1E"/>
    <w:rsid w:val="00A71204"/>
    <w:rsid w:val="00A73A0D"/>
    <w:rsid w:val="00A7401F"/>
    <w:rsid w:val="00A74615"/>
    <w:rsid w:val="00A74907"/>
    <w:rsid w:val="00A7531B"/>
    <w:rsid w:val="00A7535B"/>
    <w:rsid w:val="00A76B71"/>
    <w:rsid w:val="00A77DDA"/>
    <w:rsid w:val="00A8083A"/>
    <w:rsid w:val="00A81078"/>
    <w:rsid w:val="00A81198"/>
    <w:rsid w:val="00A81FBE"/>
    <w:rsid w:val="00A84449"/>
    <w:rsid w:val="00A8642B"/>
    <w:rsid w:val="00A864BC"/>
    <w:rsid w:val="00A91B0D"/>
    <w:rsid w:val="00A92001"/>
    <w:rsid w:val="00A928CF"/>
    <w:rsid w:val="00A94EC5"/>
    <w:rsid w:val="00A952F0"/>
    <w:rsid w:val="00A974F9"/>
    <w:rsid w:val="00AA06E5"/>
    <w:rsid w:val="00AA0A25"/>
    <w:rsid w:val="00AA322E"/>
    <w:rsid w:val="00AA3E48"/>
    <w:rsid w:val="00AA4127"/>
    <w:rsid w:val="00AA41E6"/>
    <w:rsid w:val="00AA4B6A"/>
    <w:rsid w:val="00AA55B1"/>
    <w:rsid w:val="00AA59D0"/>
    <w:rsid w:val="00AA6CD0"/>
    <w:rsid w:val="00AB04C2"/>
    <w:rsid w:val="00AB0FFE"/>
    <w:rsid w:val="00AB2332"/>
    <w:rsid w:val="00AB326E"/>
    <w:rsid w:val="00AB3308"/>
    <w:rsid w:val="00AB4528"/>
    <w:rsid w:val="00AB46BE"/>
    <w:rsid w:val="00AB4BF1"/>
    <w:rsid w:val="00AC1667"/>
    <w:rsid w:val="00AC1F71"/>
    <w:rsid w:val="00AC24DD"/>
    <w:rsid w:val="00AC468A"/>
    <w:rsid w:val="00AC49D8"/>
    <w:rsid w:val="00AC60EA"/>
    <w:rsid w:val="00AC7DAE"/>
    <w:rsid w:val="00AD15DF"/>
    <w:rsid w:val="00AD28C9"/>
    <w:rsid w:val="00AD2E88"/>
    <w:rsid w:val="00AD6487"/>
    <w:rsid w:val="00AD6675"/>
    <w:rsid w:val="00AE2A55"/>
    <w:rsid w:val="00AE351D"/>
    <w:rsid w:val="00AE42E5"/>
    <w:rsid w:val="00AE4784"/>
    <w:rsid w:val="00AE4B6D"/>
    <w:rsid w:val="00AE5CE6"/>
    <w:rsid w:val="00AE6786"/>
    <w:rsid w:val="00AF0339"/>
    <w:rsid w:val="00AF0C02"/>
    <w:rsid w:val="00AF0F4A"/>
    <w:rsid w:val="00AF27FE"/>
    <w:rsid w:val="00AF292D"/>
    <w:rsid w:val="00B005A9"/>
    <w:rsid w:val="00B01F8B"/>
    <w:rsid w:val="00B026A0"/>
    <w:rsid w:val="00B029B0"/>
    <w:rsid w:val="00B02D02"/>
    <w:rsid w:val="00B0399F"/>
    <w:rsid w:val="00B04BE5"/>
    <w:rsid w:val="00B05390"/>
    <w:rsid w:val="00B056D2"/>
    <w:rsid w:val="00B065EE"/>
    <w:rsid w:val="00B06810"/>
    <w:rsid w:val="00B1021E"/>
    <w:rsid w:val="00B10FC9"/>
    <w:rsid w:val="00B119F9"/>
    <w:rsid w:val="00B11CB0"/>
    <w:rsid w:val="00B11FA9"/>
    <w:rsid w:val="00B11FCF"/>
    <w:rsid w:val="00B12162"/>
    <w:rsid w:val="00B124BB"/>
    <w:rsid w:val="00B133CE"/>
    <w:rsid w:val="00B154E2"/>
    <w:rsid w:val="00B157E4"/>
    <w:rsid w:val="00B16502"/>
    <w:rsid w:val="00B16FCD"/>
    <w:rsid w:val="00B21C96"/>
    <w:rsid w:val="00B24D69"/>
    <w:rsid w:val="00B27C20"/>
    <w:rsid w:val="00B27D30"/>
    <w:rsid w:val="00B3026B"/>
    <w:rsid w:val="00B30D38"/>
    <w:rsid w:val="00B31DD6"/>
    <w:rsid w:val="00B31EC1"/>
    <w:rsid w:val="00B32390"/>
    <w:rsid w:val="00B334A6"/>
    <w:rsid w:val="00B33B81"/>
    <w:rsid w:val="00B33D44"/>
    <w:rsid w:val="00B34018"/>
    <w:rsid w:val="00B34D18"/>
    <w:rsid w:val="00B351FE"/>
    <w:rsid w:val="00B359A2"/>
    <w:rsid w:val="00B35E98"/>
    <w:rsid w:val="00B37320"/>
    <w:rsid w:val="00B40500"/>
    <w:rsid w:val="00B406CB"/>
    <w:rsid w:val="00B41F44"/>
    <w:rsid w:val="00B4454B"/>
    <w:rsid w:val="00B44BFA"/>
    <w:rsid w:val="00B4571C"/>
    <w:rsid w:val="00B4595E"/>
    <w:rsid w:val="00B45D1A"/>
    <w:rsid w:val="00B46985"/>
    <w:rsid w:val="00B474D2"/>
    <w:rsid w:val="00B4752F"/>
    <w:rsid w:val="00B475C3"/>
    <w:rsid w:val="00B47A4A"/>
    <w:rsid w:val="00B505AE"/>
    <w:rsid w:val="00B50932"/>
    <w:rsid w:val="00B51B71"/>
    <w:rsid w:val="00B52256"/>
    <w:rsid w:val="00B52BF8"/>
    <w:rsid w:val="00B54792"/>
    <w:rsid w:val="00B552A8"/>
    <w:rsid w:val="00B55BC0"/>
    <w:rsid w:val="00B55E5C"/>
    <w:rsid w:val="00B57229"/>
    <w:rsid w:val="00B574BB"/>
    <w:rsid w:val="00B57B65"/>
    <w:rsid w:val="00B60548"/>
    <w:rsid w:val="00B60E7F"/>
    <w:rsid w:val="00B616E9"/>
    <w:rsid w:val="00B6172E"/>
    <w:rsid w:val="00B61AB9"/>
    <w:rsid w:val="00B64804"/>
    <w:rsid w:val="00B64DBB"/>
    <w:rsid w:val="00B6528F"/>
    <w:rsid w:val="00B654E4"/>
    <w:rsid w:val="00B662CB"/>
    <w:rsid w:val="00B663EB"/>
    <w:rsid w:val="00B665B1"/>
    <w:rsid w:val="00B666CF"/>
    <w:rsid w:val="00B7192B"/>
    <w:rsid w:val="00B732B3"/>
    <w:rsid w:val="00B76680"/>
    <w:rsid w:val="00B809C4"/>
    <w:rsid w:val="00B80AC6"/>
    <w:rsid w:val="00B8166F"/>
    <w:rsid w:val="00B81CDE"/>
    <w:rsid w:val="00B830F1"/>
    <w:rsid w:val="00B852BF"/>
    <w:rsid w:val="00B85540"/>
    <w:rsid w:val="00B863D8"/>
    <w:rsid w:val="00B8784A"/>
    <w:rsid w:val="00B87C88"/>
    <w:rsid w:val="00B9055B"/>
    <w:rsid w:val="00B909FC"/>
    <w:rsid w:val="00B911AB"/>
    <w:rsid w:val="00B91744"/>
    <w:rsid w:val="00B94588"/>
    <w:rsid w:val="00B94EBB"/>
    <w:rsid w:val="00B954E4"/>
    <w:rsid w:val="00B9757C"/>
    <w:rsid w:val="00BA0682"/>
    <w:rsid w:val="00BA08AB"/>
    <w:rsid w:val="00BA0E2C"/>
    <w:rsid w:val="00BA18FA"/>
    <w:rsid w:val="00BA25C5"/>
    <w:rsid w:val="00BA587B"/>
    <w:rsid w:val="00BA595F"/>
    <w:rsid w:val="00BA6386"/>
    <w:rsid w:val="00BA64D4"/>
    <w:rsid w:val="00BA6956"/>
    <w:rsid w:val="00BA6D31"/>
    <w:rsid w:val="00BA71D3"/>
    <w:rsid w:val="00BA757B"/>
    <w:rsid w:val="00BB06E4"/>
    <w:rsid w:val="00BB089E"/>
    <w:rsid w:val="00BB15F6"/>
    <w:rsid w:val="00BB1931"/>
    <w:rsid w:val="00BB2C24"/>
    <w:rsid w:val="00BB47EF"/>
    <w:rsid w:val="00BB6DDF"/>
    <w:rsid w:val="00BB7870"/>
    <w:rsid w:val="00BB7B34"/>
    <w:rsid w:val="00BB7F80"/>
    <w:rsid w:val="00BC0189"/>
    <w:rsid w:val="00BC1CA2"/>
    <w:rsid w:val="00BC3237"/>
    <w:rsid w:val="00BC5499"/>
    <w:rsid w:val="00BD076C"/>
    <w:rsid w:val="00BD0CC0"/>
    <w:rsid w:val="00BD1037"/>
    <w:rsid w:val="00BD21BD"/>
    <w:rsid w:val="00BD2396"/>
    <w:rsid w:val="00BD306C"/>
    <w:rsid w:val="00BD4233"/>
    <w:rsid w:val="00BD45B8"/>
    <w:rsid w:val="00BD58E8"/>
    <w:rsid w:val="00BD6C76"/>
    <w:rsid w:val="00BD7B76"/>
    <w:rsid w:val="00BE007D"/>
    <w:rsid w:val="00BE0616"/>
    <w:rsid w:val="00BE066E"/>
    <w:rsid w:val="00BE072E"/>
    <w:rsid w:val="00BE075D"/>
    <w:rsid w:val="00BE0F87"/>
    <w:rsid w:val="00BE13F1"/>
    <w:rsid w:val="00BE13FC"/>
    <w:rsid w:val="00BE16E8"/>
    <w:rsid w:val="00BE1BFE"/>
    <w:rsid w:val="00BE37D7"/>
    <w:rsid w:val="00BE4CF2"/>
    <w:rsid w:val="00BE5700"/>
    <w:rsid w:val="00BE79D1"/>
    <w:rsid w:val="00BE7D17"/>
    <w:rsid w:val="00BF1CA5"/>
    <w:rsid w:val="00BF1E08"/>
    <w:rsid w:val="00BF1EAB"/>
    <w:rsid w:val="00BF27A7"/>
    <w:rsid w:val="00BF4243"/>
    <w:rsid w:val="00BF45DA"/>
    <w:rsid w:val="00BF4F6B"/>
    <w:rsid w:val="00BF6268"/>
    <w:rsid w:val="00BF6A24"/>
    <w:rsid w:val="00BF73EA"/>
    <w:rsid w:val="00C008A3"/>
    <w:rsid w:val="00C017D0"/>
    <w:rsid w:val="00C02942"/>
    <w:rsid w:val="00C02CDC"/>
    <w:rsid w:val="00C041C9"/>
    <w:rsid w:val="00C04297"/>
    <w:rsid w:val="00C04409"/>
    <w:rsid w:val="00C045E0"/>
    <w:rsid w:val="00C05680"/>
    <w:rsid w:val="00C05E0A"/>
    <w:rsid w:val="00C06258"/>
    <w:rsid w:val="00C10E24"/>
    <w:rsid w:val="00C1199F"/>
    <w:rsid w:val="00C119CC"/>
    <w:rsid w:val="00C11DD3"/>
    <w:rsid w:val="00C12F66"/>
    <w:rsid w:val="00C139C7"/>
    <w:rsid w:val="00C16326"/>
    <w:rsid w:val="00C16C40"/>
    <w:rsid w:val="00C16E2C"/>
    <w:rsid w:val="00C17FFD"/>
    <w:rsid w:val="00C22DDC"/>
    <w:rsid w:val="00C2336A"/>
    <w:rsid w:val="00C243AB"/>
    <w:rsid w:val="00C26317"/>
    <w:rsid w:val="00C27112"/>
    <w:rsid w:val="00C27616"/>
    <w:rsid w:val="00C30E01"/>
    <w:rsid w:val="00C31AD5"/>
    <w:rsid w:val="00C33AF4"/>
    <w:rsid w:val="00C34276"/>
    <w:rsid w:val="00C344CE"/>
    <w:rsid w:val="00C34B05"/>
    <w:rsid w:val="00C34BAD"/>
    <w:rsid w:val="00C355FF"/>
    <w:rsid w:val="00C3693D"/>
    <w:rsid w:val="00C4148D"/>
    <w:rsid w:val="00C42B4A"/>
    <w:rsid w:val="00C42FCB"/>
    <w:rsid w:val="00C43ED5"/>
    <w:rsid w:val="00C448D8"/>
    <w:rsid w:val="00C44EFD"/>
    <w:rsid w:val="00C45FAA"/>
    <w:rsid w:val="00C47A05"/>
    <w:rsid w:val="00C50268"/>
    <w:rsid w:val="00C51C07"/>
    <w:rsid w:val="00C523F4"/>
    <w:rsid w:val="00C53E68"/>
    <w:rsid w:val="00C5427E"/>
    <w:rsid w:val="00C557A2"/>
    <w:rsid w:val="00C5680B"/>
    <w:rsid w:val="00C62071"/>
    <w:rsid w:val="00C62D19"/>
    <w:rsid w:val="00C64DC5"/>
    <w:rsid w:val="00C6522C"/>
    <w:rsid w:val="00C65AC1"/>
    <w:rsid w:val="00C6678D"/>
    <w:rsid w:val="00C70529"/>
    <w:rsid w:val="00C75327"/>
    <w:rsid w:val="00C75BB2"/>
    <w:rsid w:val="00C76301"/>
    <w:rsid w:val="00C76B3B"/>
    <w:rsid w:val="00C777C3"/>
    <w:rsid w:val="00C8191C"/>
    <w:rsid w:val="00C84BA0"/>
    <w:rsid w:val="00C8688E"/>
    <w:rsid w:val="00C86DBB"/>
    <w:rsid w:val="00C90E58"/>
    <w:rsid w:val="00C92D66"/>
    <w:rsid w:val="00C956C2"/>
    <w:rsid w:val="00C957BC"/>
    <w:rsid w:val="00C978E7"/>
    <w:rsid w:val="00C97F64"/>
    <w:rsid w:val="00C97FDB"/>
    <w:rsid w:val="00CA097D"/>
    <w:rsid w:val="00CA31D8"/>
    <w:rsid w:val="00CA34F4"/>
    <w:rsid w:val="00CA4518"/>
    <w:rsid w:val="00CA5BC7"/>
    <w:rsid w:val="00CA5F69"/>
    <w:rsid w:val="00CB08BB"/>
    <w:rsid w:val="00CB0E29"/>
    <w:rsid w:val="00CB41CB"/>
    <w:rsid w:val="00CB538F"/>
    <w:rsid w:val="00CB5558"/>
    <w:rsid w:val="00CB5873"/>
    <w:rsid w:val="00CC0AB3"/>
    <w:rsid w:val="00CC0D06"/>
    <w:rsid w:val="00CC3AAA"/>
    <w:rsid w:val="00CC54E5"/>
    <w:rsid w:val="00CC5D0B"/>
    <w:rsid w:val="00CC62B8"/>
    <w:rsid w:val="00CC763A"/>
    <w:rsid w:val="00CC7BFA"/>
    <w:rsid w:val="00CC7EA2"/>
    <w:rsid w:val="00CD2E39"/>
    <w:rsid w:val="00CD3C50"/>
    <w:rsid w:val="00CD4947"/>
    <w:rsid w:val="00CD5778"/>
    <w:rsid w:val="00CD654B"/>
    <w:rsid w:val="00CE0333"/>
    <w:rsid w:val="00CE03DC"/>
    <w:rsid w:val="00CE0687"/>
    <w:rsid w:val="00CE0EDC"/>
    <w:rsid w:val="00CE11CF"/>
    <w:rsid w:val="00CE20C8"/>
    <w:rsid w:val="00CE4913"/>
    <w:rsid w:val="00CE5239"/>
    <w:rsid w:val="00CE58DC"/>
    <w:rsid w:val="00CE5E27"/>
    <w:rsid w:val="00CE64E3"/>
    <w:rsid w:val="00CE6BB7"/>
    <w:rsid w:val="00CE71A9"/>
    <w:rsid w:val="00CF04B5"/>
    <w:rsid w:val="00CF0CE0"/>
    <w:rsid w:val="00CF2B74"/>
    <w:rsid w:val="00CF3052"/>
    <w:rsid w:val="00CF39AC"/>
    <w:rsid w:val="00CF3C92"/>
    <w:rsid w:val="00CF4AC0"/>
    <w:rsid w:val="00CF706A"/>
    <w:rsid w:val="00D0120F"/>
    <w:rsid w:val="00D03B26"/>
    <w:rsid w:val="00D046B6"/>
    <w:rsid w:val="00D05C61"/>
    <w:rsid w:val="00D07038"/>
    <w:rsid w:val="00D0782C"/>
    <w:rsid w:val="00D07E70"/>
    <w:rsid w:val="00D11DAB"/>
    <w:rsid w:val="00D133A6"/>
    <w:rsid w:val="00D13B0F"/>
    <w:rsid w:val="00D14287"/>
    <w:rsid w:val="00D1433E"/>
    <w:rsid w:val="00D158B0"/>
    <w:rsid w:val="00D17E9A"/>
    <w:rsid w:val="00D20AF2"/>
    <w:rsid w:val="00D2120A"/>
    <w:rsid w:val="00D21812"/>
    <w:rsid w:val="00D226D5"/>
    <w:rsid w:val="00D23EB3"/>
    <w:rsid w:val="00D24896"/>
    <w:rsid w:val="00D249E7"/>
    <w:rsid w:val="00D25010"/>
    <w:rsid w:val="00D25828"/>
    <w:rsid w:val="00D25A78"/>
    <w:rsid w:val="00D25E16"/>
    <w:rsid w:val="00D2659C"/>
    <w:rsid w:val="00D3429C"/>
    <w:rsid w:val="00D37174"/>
    <w:rsid w:val="00D37E8E"/>
    <w:rsid w:val="00D4070C"/>
    <w:rsid w:val="00D41183"/>
    <w:rsid w:val="00D4195B"/>
    <w:rsid w:val="00D4368F"/>
    <w:rsid w:val="00D446EA"/>
    <w:rsid w:val="00D4588D"/>
    <w:rsid w:val="00D45C5D"/>
    <w:rsid w:val="00D461A0"/>
    <w:rsid w:val="00D464E8"/>
    <w:rsid w:val="00D47ADD"/>
    <w:rsid w:val="00D50706"/>
    <w:rsid w:val="00D508DB"/>
    <w:rsid w:val="00D5208B"/>
    <w:rsid w:val="00D537A6"/>
    <w:rsid w:val="00D54E37"/>
    <w:rsid w:val="00D5647D"/>
    <w:rsid w:val="00D5682C"/>
    <w:rsid w:val="00D568E6"/>
    <w:rsid w:val="00D573C3"/>
    <w:rsid w:val="00D57892"/>
    <w:rsid w:val="00D57C92"/>
    <w:rsid w:val="00D60170"/>
    <w:rsid w:val="00D603D0"/>
    <w:rsid w:val="00D6063E"/>
    <w:rsid w:val="00D61F87"/>
    <w:rsid w:val="00D6498B"/>
    <w:rsid w:val="00D65033"/>
    <w:rsid w:val="00D6660E"/>
    <w:rsid w:val="00D70152"/>
    <w:rsid w:val="00D727FA"/>
    <w:rsid w:val="00D73912"/>
    <w:rsid w:val="00D745A5"/>
    <w:rsid w:val="00D74B9D"/>
    <w:rsid w:val="00D759E5"/>
    <w:rsid w:val="00D77D70"/>
    <w:rsid w:val="00D77F0D"/>
    <w:rsid w:val="00D808FF"/>
    <w:rsid w:val="00D80E3A"/>
    <w:rsid w:val="00D80FA2"/>
    <w:rsid w:val="00D812A5"/>
    <w:rsid w:val="00D81F25"/>
    <w:rsid w:val="00D82DF9"/>
    <w:rsid w:val="00D83009"/>
    <w:rsid w:val="00D87130"/>
    <w:rsid w:val="00D876D4"/>
    <w:rsid w:val="00D9025C"/>
    <w:rsid w:val="00D9358E"/>
    <w:rsid w:val="00D946BD"/>
    <w:rsid w:val="00D95C8C"/>
    <w:rsid w:val="00D95D9B"/>
    <w:rsid w:val="00D96A3B"/>
    <w:rsid w:val="00DA01B7"/>
    <w:rsid w:val="00DA05A7"/>
    <w:rsid w:val="00DA1BD1"/>
    <w:rsid w:val="00DA31EE"/>
    <w:rsid w:val="00DA3981"/>
    <w:rsid w:val="00DA413E"/>
    <w:rsid w:val="00DA5DB4"/>
    <w:rsid w:val="00DA6E24"/>
    <w:rsid w:val="00DA7231"/>
    <w:rsid w:val="00DA7B73"/>
    <w:rsid w:val="00DB0850"/>
    <w:rsid w:val="00DB0915"/>
    <w:rsid w:val="00DB0A6E"/>
    <w:rsid w:val="00DB2005"/>
    <w:rsid w:val="00DB2603"/>
    <w:rsid w:val="00DB29D4"/>
    <w:rsid w:val="00DB3353"/>
    <w:rsid w:val="00DB3493"/>
    <w:rsid w:val="00DB3654"/>
    <w:rsid w:val="00DB5580"/>
    <w:rsid w:val="00DC0964"/>
    <w:rsid w:val="00DC1E61"/>
    <w:rsid w:val="00DC2474"/>
    <w:rsid w:val="00DC2483"/>
    <w:rsid w:val="00DC2F66"/>
    <w:rsid w:val="00DC3960"/>
    <w:rsid w:val="00DC3B10"/>
    <w:rsid w:val="00DC3F02"/>
    <w:rsid w:val="00DC65D3"/>
    <w:rsid w:val="00DC6A0A"/>
    <w:rsid w:val="00DC70D5"/>
    <w:rsid w:val="00DC7119"/>
    <w:rsid w:val="00DC75B6"/>
    <w:rsid w:val="00DD08B7"/>
    <w:rsid w:val="00DD0923"/>
    <w:rsid w:val="00DD15DB"/>
    <w:rsid w:val="00DD1ACF"/>
    <w:rsid w:val="00DD26AD"/>
    <w:rsid w:val="00DD33C9"/>
    <w:rsid w:val="00DD4183"/>
    <w:rsid w:val="00DD505A"/>
    <w:rsid w:val="00DD509B"/>
    <w:rsid w:val="00DD5A56"/>
    <w:rsid w:val="00DD5B79"/>
    <w:rsid w:val="00DD6BB5"/>
    <w:rsid w:val="00DD7D11"/>
    <w:rsid w:val="00DD7E0E"/>
    <w:rsid w:val="00DE1A7A"/>
    <w:rsid w:val="00DE39A7"/>
    <w:rsid w:val="00DE476C"/>
    <w:rsid w:val="00DE6C15"/>
    <w:rsid w:val="00DE73FC"/>
    <w:rsid w:val="00DE7B19"/>
    <w:rsid w:val="00DE7D8F"/>
    <w:rsid w:val="00DF0256"/>
    <w:rsid w:val="00DF04A2"/>
    <w:rsid w:val="00DF0F31"/>
    <w:rsid w:val="00DF15F3"/>
    <w:rsid w:val="00DF19AE"/>
    <w:rsid w:val="00DF2611"/>
    <w:rsid w:val="00DF7180"/>
    <w:rsid w:val="00DF7A8F"/>
    <w:rsid w:val="00DF7BC6"/>
    <w:rsid w:val="00E0221E"/>
    <w:rsid w:val="00E02423"/>
    <w:rsid w:val="00E042AC"/>
    <w:rsid w:val="00E04EC7"/>
    <w:rsid w:val="00E05C26"/>
    <w:rsid w:val="00E06883"/>
    <w:rsid w:val="00E07C7D"/>
    <w:rsid w:val="00E07CB6"/>
    <w:rsid w:val="00E100D0"/>
    <w:rsid w:val="00E1081C"/>
    <w:rsid w:val="00E10CB9"/>
    <w:rsid w:val="00E11028"/>
    <w:rsid w:val="00E1140D"/>
    <w:rsid w:val="00E11D2E"/>
    <w:rsid w:val="00E131E0"/>
    <w:rsid w:val="00E135C6"/>
    <w:rsid w:val="00E1364A"/>
    <w:rsid w:val="00E1368E"/>
    <w:rsid w:val="00E1415C"/>
    <w:rsid w:val="00E15A87"/>
    <w:rsid w:val="00E15D21"/>
    <w:rsid w:val="00E160C5"/>
    <w:rsid w:val="00E16609"/>
    <w:rsid w:val="00E16E2C"/>
    <w:rsid w:val="00E16EE6"/>
    <w:rsid w:val="00E175D0"/>
    <w:rsid w:val="00E20E2D"/>
    <w:rsid w:val="00E22CB2"/>
    <w:rsid w:val="00E234C5"/>
    <w:rsid w:val="00E2463B"/>
    <w:rsid w:val="00E254BC"/>
    <w:rsid w:val="00E25730"/>
    <w:rsid w:val="00E2677D"/>
    <w:rsid w:val="00E27242"/>
    <w:rsid w:val="00E30C1F"/>
    <w:rsid w:val="00E3122C"/>
    <w:rsid w:val="00E31EC5"/>
    <w:rsid w:val="00E33DAA"/>
    <w:rsid w:val="00E33E3D"/>
    <w:rsid w:val="00E3452B"/>
    <w:rsid w:val="00E34869"/>
    <w:rsid w:val="00E34FF2"/>
    <w:rsid w:val="00E3543A"/>
    <w:rsid w:val="00E367E2"/>
    <w:rsid w:val="00E3720F"/>
    <w:rsid w:val="00E404B3"/>
    <w:rsid w:val="00E407B5"/>
    <w:rsid w:val="00E429F1"/>
    <w:rsid w:val="00E42FFA"/>
    <w:rsid w:val="00E4467C"/>
    <w:rsid w:val="00E4673E"/>
    <w:rsid w:val="00E467AB"/>
    <w:rsid w:val="00E469D9"/>
    <w:rsid w:val="00E47871"/>
    <w:rsid w:val="00E47BEB"/>
    <w:rsid w:val="00E47CCE"/>
    <w:rsid w:val="00E5131E"/>
    <w:rsid w:val="00E51D48"/>
    <w:rsid w:val="00E51E90"/>
    <w:rsid w:val="00E52741"/>
    <w:rsid w:val="00E52806"/>
    <w:rsid w:val="00E53F2B"/>
    <w:rsid w:val="00E5496A"/>
    <w:rsid w:val="00E54EED"/>
    <w:rsid w:val="00E5527D"/>
    <w:rsid w:val="00E552C3"/>
    <w:rsid w:val="00E55521"/>
    <w:rsid w:val="00E5600D"/>
    <w:rsid w:val="00E567E6"/>
    <w:rsid w:val="00E5716E"/>
    <w:rsid w:val="00E57C97"/>
    <w:rsid w:val="00E57F72"/>
    <w:rsid w:val="00E60235"/>
    <w:rsid w:val="00E603A8"/>
    <w:rsid w:val="00E6054D"/>
    <w:rsid w:val="00E60E78"/>
    <w:rsid w:val="00E62025"/>
    <w:rsid w:val="00E6311E"/>
    <w:rsid w:val="00E64A1B"/>
    <w:rsid w:val="00E65454"/>
    <w:rsid w:val="00E6662C"/>
    <w:rsid w:val="00E70567"/>
    <w:rsid w:val="00E70E7D"/>
    <w:rsid w:val="00E71C1C"/>
    <w:rsid w:val="00E71CE6"/>
    <w:rsid w:val="00E721EC"/>
    <w:rsid w:val="00E72B9B"/>
    <w:rsid w:val="00E731A4"/>
    <w:rsid w:val="00E75C30"/>
    <w:rsid w:val="00E763FC"/>
    <w:rsid w:val="00E77035"/>
    <w:rsid w:val="00E777D8"/>
    <w:rsid w:val="00E77F38"/>
    <w:rsid w:val="00E80362"/>
    <w:rsid w:val="00E81A3C"/>
    <w:rsid w:val="00E831AA"/>
    <w:rsid w:val="00E83853"/>
    <w:rsid w:val="00E83D9F"/>
    <w:rsid w:val="00E8421F"/>
    <w:rsid w:val="00E8508D"/>
    <w:rsid w:val="00E85709"/>
    <w:rsid w:val="00E87B5A"/>
    <w:rsid w:val="00E87C85"/>
    <w:rsid w:val="00E90EA2"/>
    <w:rsid w:val="00E94574"/>
    <w:rsid w:val="00E94A46"/>
    <w:rsid w:val="00E9596E"/>
    <w:rsid w:val="00E96DEF"/>
    <w:rsid w:val="00E976BD"/>
    <w:rsid w:val="00E976E8"/>
    <w:rsid w:val="00EA20FB"/>
    <w:rsid w:val="00EA2A62"/>
    <w:rsid w:val="00EA2F24"/>
    <w:rsid w:val="00EA3A1C"/>
    <w:rsid w:val="00EA51E8"/>
    <w:rsid w:val="00EA7659"/>
    <w:rsid w:val="00EA76E3"/>
    <w:rsid w:val="00EB1D46"/>
    <w:rsid w:val="00EB25AF"/>
    <w:rsid w:val="00EB39AD"/>
    <w:rsid w:val="00EB4B18"/>
    <w:rsid w:val="00EB5095"/>
    <w:rsid w:val="00EC0BB4"/>
    <w:rsid w:val="00EC41D1"/>
    <w:rsid w:val="00EC436E"/>
    <w:rsid w:val="00EC49BC"/>
    <w:rsid w:val="00EC4EC8"/>
    <w:rsid w:val="00EC5782"/>
    <w:rsid w:val="00EC6444"/>
    <w:rsid w:val="00EC7ECF"/>
    <w:rsid w:val="00ED13EC"/>
    <w:rsid w:val="00ED1475"/>
    <w:rsid w:val="00ED179F"/>
    <w:rsid w:val="00ED1A73"/>
    <w:rsid w:val="00ED1BDC"/>
    <w:rsid w:val="00ED203C"/>
    <w:rsid w:val="00ED225E"/>
    <w:rsid w:val="00ED4BA1"/>
    <w:rsid w:val="00ED4D3B"/>
    <w:rsid w:val="00ED4DB3"/>
    <w:rsid w:val="00ED4EA4"/>
    <w:rsid w:val="00ED5058"/>
    <w:rsid w:val="00ED56B1"/>
    <w:rsid w:val="00ED675B"/>
    <w:rsid w:val="00EE0D0B"/>
    <w:rsid w:val="00EE119A"/>
    <w:rsid w:val="00EE1DA0"/>
    <w:rsid w:val="00EE22BE"/>
    <w:rsid w:val="00EE3A71"/>
    <w:rsid w:val="00EE3E61"/>
    <w:rsid w:val="00EE65AA"/>
    <w:rsid w:val="00EE7871"/>
    <w:rsid w:val="00EE7C74"/>
    <w:rsid w:val="00EF0FDB"/>
    <w:rsid w:val="00EF1101"/>
    <w:rsid w:val="00EF21EB"/>
    <w:rsid w:val="00EF4A60"/>
    <w:rsid w:val="00EF5031"/>
    <w:rsid w:val="00EF6496"/>
    <w:rsid w:val="00EF715F"/>
    <w:rsid w:val="00F00E3A"/>
    <w:rsid w:val="00F01AF4"/>
    <w:rsid w:val="00F01E1A"/>
    <w:rsid w:val="00F028F4"/>
    <w:rsid w:val="00F0447A"/>
    <w:rsid w:val="00F04F36"/>
    <w:rsid w:val="00F05B6B"/>
    <w:rsid w:val="00F10041"/>
    <w:rsid w:val="00F106B8"/>
    <w:rsid w:val="00F12515"/>
    <w:rsid w:val="00F1359A"/>
    <w:rsid w:val="00F139A1"/>
    <w:rsid w:val="00F13A09"/>
    <w:rsid w:val="00F14080"/>
    <w:rsid w:val="00F1536D"/>
    <w:rsid w:val="00F15462"/>
    <w:rsid w:val="00F160E4"/>
    <w:rsid w:val="00F171CD"/>
    <w:rsid w:val="00F1797F"/>
    <w:rsid w:val="00F2031E"/>
    <w:rsid w:val="00F2101B"/>
    <w:rsid w:val="00F2136A"/>
    <w:rsid w:val="00F21A7C"/>
    <w:rsid w:val="00F21F88"/>
    <w:rsid w:val="00F226DC"/>
    <w:rsid w:val="00F23533"/>
    <w:rsid w:val="00F239E2"/>
    <w:rsid w:val="00F24FC5"/>
    <w:rsid w:val="00F25281"/>
    <w:rsid w:val="00F256A3"/>
    <w:rsid w:val="00F278BE"/>
    <w:rsid w:val="00F27D6B"/>
    <w:rsid w:val="00F33120"/>
    <w:rsid w:val="00F339EB"/>
    <w:rsid w:val="00F362CB"/>
    <w:rsid w:val="00F36582"/>
    <w:rsid w:val="00F366DC"/>
    <w:rsid w:val="00F36E1E"/>
    <w:rsid w:val="00F37E98"/>
    <w:rsid w:val="00F4068F"/>
    <w:rsid w:val="00F40E03"/>
    <w:rsid w:val="00F410CD"/>
    <w:rsid w:val="00F41283"/>
    <w:rsid w:val="00F43127"/>
    <w:rsid w:val="00F43489"/>
    <w:rsid w:val="00F44289"/>
    <w:rsid w:val="00F4438C"/>
    <w:rsid w:val="00F4455D"/>
    <w:rsid w:val="00F44569"/>
    <w:rsid w:val="00F4463C"/>
    <w:rsid w:val="00F50F03"/>
    <w:rsid w:val="00F513D0"/>
    <w:rsid w:val="00F51970"/>
    <w:rsid w:val="00F51B8F"/>
    <w:rsid w:val="00F54849"/>
    <w:rsid w:val="00F57D0D"/>
    <w:rsid w:val="00F62B43"/>
    <w:rsid w:val="00F64785"/>
    <w:rsid w:val="00F65F0E"/>
    <w:rsid w:val="00F663C1"/>
    <w:rsid w:val="00F73BC8"/>
    <w:rsid w:val="00F740FF"/>
    <w:rsid w:val="00F75244"/>
    <w:rsid w:val="00F75AF4"/>
    <w:rsid w:val="00F77CB5"/>
    <w:rsid w:val="00F806C3"/>
    <w:rsid w:val="00F81A68"/>
    <w:rsid w:val="00F84F82"/>
    <w:rsid w:val="00F85F99"/>
    <w:rsid w:val="00F901E9"/>
    <w:rsid w:val="00F90C98"/>
    <w:rsid w:val="00F914BF"/>
    <w:rsid w:val="00F91CDC"/>
    <w:rsid w:val="00F9376C"/>
    <w:rsid w:val="00F937B1"/>
    <w:rsid w:val="00F93BB6"/>
    <w:rsid w:val="00F975BC"/>
    <w:rsid w:val="00FA02EC"/>
    <w:rsid w:val="00FA097C"/>
    <w:rsid w:val="00FA1394"/>
    <w:rsid w:val="00FA15B2"/>
    <w:rsid w:val="00FA3A5F"/>
    <w:rsid w:val="00FA5357"/>
    <w:rsid w:val="00FA71D4"/>
    <w:rsid w:val="00FA732C"/>
    <w:rsid w:val="00FB107E"/>
    <w:rsid w:val="00FB10AB"/>
    <w:rsid w:val="00FB1379"/>
    <w:rsid w:val="00FB23F5"/>
    <w:rsid w:val="00FB352D"/>
    <w:rsid w:val="00FB55A0"/>
    <w:rsid w:val="00FB561E"/>
    <w:rsid w:val="00FC0717"/>
    <w:rsid w:val="00FC28D0"/>
    <w:rsid w:val="00FC745B"/>
    <w:rsid w:val="00FD0A28"/>
    <w:rsid w:val="00FD0BAF"/>
    <w:rsid w:val="00FD1560"/>
    <w:rsid w:val="00FD1DDE"/>
    <w:rsid w:val="00FD3D3C"/>
    <w:rsid w:val="00FD4974"/>
    <w:rsid w:val="00FD6E5A"/>
    <w:rsid w:val="00FE014A"/>
    <w:rsid w:val="00FE0462"/>
    <w:rsid w:val="00FE0A00"/>
    <w:rsid w:val="00FE1F54"/>
    <w:rsid w:val="00FE42D5"/>
    <w:rsid w:val="00FE4A28"/>
    <w:rsid w:val="00FE5768"/>
    <w:rsid w:val="00FE62CB"/>
    <w:rsid w:val="00FE70B7"/>
    <w:rsid w:val="00FE733F"/>
    <w:rsid w:val="00FE748B"/>
    <w:rsid w:val="00FE79A2"/>
    <w:rsid w:val="00FE7AE4"/>
    <w:rsid w:val="00FF3BDE"/>
    <w:rsid w:val="00FF50FB"/>
    <w:rsid w:val="00FF63AF"/>
    <w:rsid w:val="00FF7A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497A0"/>
  <w15:chartTrackingRefBased/>
  <w15:docId w15:val="{3FC1CC5F-5A6F-4F2E-8A95-C35A807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F54"/>
    <w:rPr>
      <w:sz w:val="24"/>
      <w:szCs w:val="24"/>
      <w:lang w:eastAsia="en-GB"/>
    </w:rPr>
  </w:style>
  <w:style w:type="paragraph" w:styleId="Heading3">
    <w:name w:val="heading 3"/>
    <w:basedOn w:val="Normal"/>
    <w:next w:val="Normal"/>
    <w:link w:val="Heading3Char"/>
    <w:uiPriority w:val="9"/>
    <w:unhideWhenUsed/>
    <w:qFormat/>
    <w:rsid w:val="00E2573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rsid w:val="00D41183"/>
    <w:rPr>
      <w:rFonts w:ascii="Tahoma" w:hAnsi="Tahoma"/>
      <w:sz w:val="16"/>
      <w:szCs w:val="16"/>
      <w:lang w:val="x-none" w:eastAsia="x-none"/>
    </w:rPr>
  </w:style>
  <w:style w:type="character" w:customStyle="1" w:styleId="DocumentMapChar">
    <w:name w:val="Document Map Char"/>
    <w:link w:val="DocumentMap"/>
    <w:rsid w:val="00D41183"/>
    <w:rPr>
      <w:rFonts w:ascii="Tahoma" w:hAnsi="Tahoma" w:cs="Tahoma"/>
      <w:sz w:val="16"/>
      <w:szCs w:val="16"/>
    </w:rPr>
  </w:style>
  <w:style w:type="paragraph" w:styleId="BalloonText">
    <w:name w:val="Balloon Text"/>
    <w:basedOn w:val="Normal"/>
    <w:semiHidden/>
    <w:rsid w:val="00D87130"/>
    <w:rPr>
      <w:rFonts w:ascii="Tahoma" w:hAnsi="Tahoma" w:cs="Tahoma"/>
      <w:sz w:val="16"/>
      <w:szCs w:val="16"/>
    </w:rPr>
  </w:style>
  <w:style w:type="paragraph" w:customStyle="1" w:styleId="h6">
    <w:name w:val="h6"/>
    <w:basedOn w:val="Normal"/>
    <w:rsid w:val="00DF15F3"/>
    <w:pPr>
      <w:keepNext/>
      <w:spacing w:before="120" w:after="180"/>
      <w:ind w:left="1985" w:hanging="1985"/>
    </w:pPr>
    <w:rPr>
      <w:rFonts w:ascii="Arial" w:hAnsi="Arial" w:cs="Arial"/>
      <w:sz w:val="20"/>
      <w:szCs w:val="20"/>
    </w:rPr>
  </w:style>
  <w:style w:type="paragraph" w:customStyle="1" w:styleId="b1">
    <w:name w:val="b1"/>
    <w:basedOn w:val="Normal"/>
    <w:rsid w:val="00DF15F3"/>
    <w:pPr>
      <w:spacing w:after="180"/>
      <w:ind w:left="568" w:hanging="284"/>
    </w:pPr>
    <w:rPr>
      <w:sz w:val="20"/>
      <w:szCs w:val="20"/>
    </w:rPr>
  </w:style>
  <w:style w:type="character" w:styleId="Strong">
    <w:name w:val="Strong"/>
    <w:uiPriority w:val="22"/>
    <w:qFormat/>
    <w:rsid w:val="008D6EF5"/>
    <w:rPr>
      <w:b/>
      <w:bCs/>
    </w:rPr>
  </w:style>
  <w:style w:type="character" w:styleId="CommentReference">
    <w:name w:val="annotation reference"/>
    <w:uiPriority w:val="99"/>
    <w:semiHidden/>
    <w:unhideWhenUsed/>
    <w:rsid w:val="00E9596E"/>
    <w:rPr>
      <w:sz w:val="16"/>
      <w:szCs w:val="16"/>
    </w:rPr>
  </w:style>
  <w:style w:type="paragraph" w:styleId="CommentText">
    <w:name w:val="annotation text"/>
    <w:basedOn w:val="Normal"/>
    <w:link w:val="CommentTextChar"/>
    <w:uiPriority w:val="99"/>
    <w:semiHidden/>
    <w:unhideWhenUsed/>
    <w:rsid w:val="00E9596E"/>
    <w:rPr>
      <w:sz w:val="20"/>
      <w:szCs w:val="20"/>
    </w:rPr>
  </w:style>
  <w:style w:type="character" w:customStyle="1" w:styleId="CommentTextChar">
    <w:name w:val="Comment Text Char"/>
    <w:link w:val="CommentText"/>
    <w:uiPriority w:val="99"/>
    <w:semiHidden/>
    <w:rsid w:val="00E9596E"/>
    <w:rPr>
      <w:lang w:val="en-GB" w:eastAsia="en-GB"/>
    </w:rPr>
  </w:style>
  <w:style w:type="paragraph" w:styleId="CommentSubject">
    <w:name w:val="annotation subject"/>
    <w:basedOn w:val="CommentText"/>
    <w:next w:val="CommentText"/>
    <w:link w:val="CommentSubjectChar"/>
    <w:uiPriority w:val="99"/>
    <w:semiHidden/>
    <w:unhideWhenUsed/>
    <w:rsid w:val="00E9596E"/>
    <w:rPr>
      <w:b/>
      <w:bCs/>
    </w:rPr>
  </w:style>
  <w:style w:type="character" w:customStyle="1" w:styleId="CommentSubjectChar">
    <w:name w:val="Comment Subject Char"/>
    <w:link w:val="CommentSubject"/>
    <w:uiPriority w:val="99"/>
    <w:semiHidden/>
    <w:rsid w:val="00E9596E"/>
    <w:rPr>
      <w:b/>
      <w:bCs/>
      <w:lang w:val="en-GB" w:eastAsia="en-GB"/>
    </w:rPr>
  </w:style>
  <w:style w:type="paragraph" w:styleId="Revision">
    <w:name w:val="Revision"/>
    <w:hidden/>
    <w:uiPriority w:val="99"/>
    <w:semiHidden/>
    <w:rsid w:val="00850ABF"/>
    <w:rPr>
      <w:sz w:val="24"/>
      <w:szCs w:val="24"/>
      <w:lang w:eastAsia="en-GB"/>
    </w:rPr>
  </w:style>
  <w:style w:type="paragraph" w:styleId="NormalWeb">
    <w:name w:val="Normal (Web)"/>
    <w:basedOn w:val="Normal"/>
    <w:uiPriority w:val="99"/>
    <w:semiHidden/>
    <w:unhideWhenUsed/>
    <w:rsid w:val="00E4673E"/>
    <w:pPr>
      <w:spacing w:before="100" w:beforeAutospacing="1" w:after="100" w:afterAutospacing="1"/>
    </w:pPr>
  </w:style>
  <w:style w:type="character" w:customStyle="1" w:styleId="Heading3Char">
    <w:name w:val="Heading 3 Char"/>
    <w:link w:val="Heading3"/>
    <w:uiPriority w:val="9"/>
    <w:rsid w:val="00E25730"/>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530">
      <w:bodyDiv w:val="1"/>
      <w:marLeft w:val="0"/>
      <w:marRight w:val="0"/>
      <w:marTop w:val="0"/>
      <w:marBottom w:val="0"/>
      <w:divBdr>
        <w:top w:val="none" w:sz="0" w:space="0" w:color="auto"/>
        <w:left w:val="none" w:sz="0" w:space="0" w:color="auto"/>
        <w:bottom w:val="none" w:sz="0" w:space="0" w:color="auto"/>
        <w:right w:val="none" w:sz="0" w:space="0" w:color="auto"/>
      </w:divBdr>
      <w:divsChild>
        <w:div w:id="1906522750">
          <w:marLeft w:val="0"/>
          <w:marRight w:val="0"/>
          <w:marTop w:val="0"/>
          <w:marBottom w:val="0"/>
          <w:divBdr>
            <w:top w:val="none" w:sz="0" w:space="0" w:color="auto"/>
            <w:left w:val="none" w:sz="0" w:space="0" w:color="auto"/>
            <w:bottom w:val="none" w:sz="0" w:space="0" w:color="auto"/>
            <w:right w:val="none" w:sz="0" w:space="0" w:color="auto"/>
          </w:divBdr>
        </w:div>
      </w:divsChild>
    </w:div>
    <w:div w:id="365637532">
      <w:bodyDiv w:val="1"/>
      <w:marLeft w:val="0"/>
      <w:marRight w:val="0"/>
      <w:marTop w:val="0"/>
      <w:marBottom w:val="0"/>
      <w:divBdr>
        <w:top w:val="none" w:sz="0" w:space="0" w:color="auto"/>
        <w:left w:val="none" w:sz="0" w:space="0" w:color="auto"/>
        <w:bottom w:val="none" w:sz="0" w:space="0" w:color="auto"/>
        <w:right w:val="none" w:sz="0" w:space="0" w:color="auto"/>
      </w:divBdr>
    </w:div>
    <w:div w:id="533232398">
      <w:bodyDiv w:val="1"/>
      <w:marLeft w:val="0"/>
      <w:marRight w:val="0"/>
      <w:marTop w:val="0"/>
      <w:marBottom w:val="0"/>
      <w:divBdr>
        <w:top w:val="none" w:sz="0" w:space="0" w:color="auto"/>
        <w:left w:val="none" w:sz="0" w:space="0" w:color="auto"/>
        <w:bottom w:val="none" w:sz="0" w:space="0" w:color="auto"/>
        <w:right w:val="none" w:sz="0" w:space="0" w:color="auto"/>
      </w:divBdr>
      <w:divsChild>
        <w:div w:id="24405040">
          <w:marLeft w:val="0"/>
          <w:marRight w:val="0"/>
          <w:marTop w:val="0"/>
          <w:marBottom w:val="0"/>
          <w:divBdr>
            <w:top w:val="none" w:sz="0" w:space="0" w:color="auto"/>
            <w:left w:val="none" w:sz="0" w:space="0" w:color="auto"/>
            <w:bottom w:val="none" w:sz="0" w:space="0" w:color="auto"/>
            <w:right w:val="none" w:sz="0" w:space="0" w:color="auto"/>
          </w:divBdr>
          <w:divsChild>
            <w:div w:id="2031225433">
              <w:marLeft w:val="0"/>
              <w:marRight w:val="0"/>
              <w:marTop w:val="0"/>
              <w:marBottom w:val="0"/>
              <w:divBdr>
                <w:top w:val="none" w:sz="0" w:space="0" w:color="auto"/>
                <w:left w:val="none" w:sz="0" w:space="0" w:color="auto"/>
                <w:bottom w:val="none" w:sz="0" w:space="0" w:color="auto"/>
                <w:right w:val="none" w:sz="0" w:space="0" w:color="auto"/>
              </w:divBdr>
              <w:divsChild>
                <w:div w:id="568930524">
                  <w:marLeft w:val="0"/>
                  <w:marRight w:val="0"/>
                  <w:marTop w:val="0"/>
                  <w:marBottom w:val="0"/>
                  <w:divBdr>
                    <w:top w:val="none" w:sz="0" w:space="0" w:color="auto"/>
                    <w:left w:val="none" w:sz="0" w:space="0" w:color="auto"/>
                    <w:bottom w:val="none" w:sz="0" w:space="0" w:color="auto"/>
                    <w:right w:val="none" w:sz="0" w:space="0" w:color="auto"/>
                  </w:divBdr>
                  <w:divsChild>
                    <w:div w:id="869073757">
                      <w:marLeft w:val="0"/>
                      <w:marRight w:val="0"/>
                      <w:marTop w:val="0"/>
                      <w:marBottom w:val="0"/>
                      <w:divBdr>
                        <w:top w:val="none" w:sz="0" w:space="0" w:color="auto"/>
                        <w:left w:val="none" w:sz="0" w:space="0" w:color="auto"/>
                        <w:bottom w:val="none" w:sz="0" w:space="0" w:color="auto"/>
                        <w:right w:val="none" w:sz="0" w:space="0" w:color="auto"/>
                      </w:divBdr>
                      <w:divsChild>
                        <w:div w:id="201868831">
                          <w:marLeft w:val="0"/>
                          <w:marRight w:val="0"/>
                          <w:marTop w:val="0"/>
                          <w:marBottom w:val="0"/>
                          <w:divBdr>
                            <w:top w:val="none" w:sz="0" w:space="0" w:color="auto"/>
                            <w:left w:val="none" w:sz="0" w:space="0" w:color="auto"/>
                            <w:bottom w:val="none" w:sz="0" w:space="0" w:color="auto"/>
                            <w:right w:val="none" w:sz="0" w:space="0" w:color="auto"/>
                          </w:divBdr>
                          <w:divsChild>
                            <w:div w:id="674650138">
                              <w:marLeft w:val="0"/>
                              <w:marRight w:val="0"/>
                              <w:marTop w:val="0"/>
                              <w:marBottom w:val="0"/>
                              <w:divBdr>
                                <w:top w:val="none" w:sz="0" w:space="0" w:color="auto"/>
                                <w:left w:val="none" w:sz="0" w:space="0" w:color="auto"/>
                                <w:bottom w:val="none" w:sz="0" w:space="0" w:color="auto"/>
                                <w:right w:val="none" w:sz="0" w:space="0" w:color="auto"/>
                              </w:divBdr>
                              <w:divsChild>
                                <w:div w:id="1473596412">
                                  <w:marLeft w:val="0"/>
                                  <w:marRight w:val="0"/>
                                  <w:marTop w:val="0"/>
                                  <w:marBottom w:val="0"/>
                                  <w:divBdr>
                                    <w:top w:val="none" w:sz="0" w:space="0" w:color="auto"/>
                                    <w:left w:val="none" w:sz="0" w:space="0" w:color="auto"/>
                                    <w:bottom w:val="none" w:sz="0" w:space="0" w:color="auto"/>
                                    <w:right w:val="none" w:sz="0" w:space="0" w:color="auto"/>
                                  </w:divBdr>
                                  <w:divsChild>
                                    <w:div w:id="1923101698">
                                      <w:marLeft w:val="0"/>
                                      <w:marRight w:val="0"/>
                                      <w:marTop w:val="0"/>
                                      <w:marBottom w:val="0"/>
                                      <w:divBdr>
                                        <w:top w:val="none" w:sz="0" w:space="0" w:color="auto"/>
                                        <w:left w:val="none" w:sz="0" w:space="0" w:color="auto"/>
                                        <w:bottom w:val="none" w:sz="0" w:space="0" w:color="auto"/>
                                        <w:right w:val="none" w:sz="0" w:space="0" w:color="auto"/>
                                      </w:divBdr>
                                      <w:divsChild>
                                        <w:div w:id="2016028668">
                                          <w:marLeft w:val="0"/>
                                          <w:marRight w:val="0"/>
                                          <w:marTop w:val="0"/>
                                          <w:marBottom w:val="0"/>
                                          <w:divBdr>
                                            <w:top w:val="none" w:sz="0" w:space="0" w:color="auto"/>
                                            <w:left w:val="none" w:sz="0" w:space="0" w:color="auto"/>
                                            <w:bottom w:val="none" w:sz="0" w:space="0" w:color="auto"/>
                                            <w:right w:val="none" w:sz="0" w:space="0" w:color="auto"/>
                                          </w:divBdr>
                                          <w:divsChild>
                                            <w:div w:id="1114323578">
                                              <w:marLeft w:val="0"/>
                                              <w:marRight w:val="0"/>
                                              <w:marTop w:val="0"/>
                                              <w:marBottom w:val="0"/>
                                              <w:divBdr>
                                                <w:top w:val="none" w:sz="0" w:space="0" w:color="auto"/>
                                                <w:left w:val="none" w:sz="0" w:space="0" w:color="auto"/>
                                                <w:bottom w:val="none" w:sz="0" w:space="0" w:color="auto"/>
                                                <w:right w:val="none" w:sz="0" w:space="0" w:color="auto"/>
                                              </w:divBdr>
                                              <w:divsChild>
                                                <w:div w:id="1669095316">
                                                  <w:marLeft w:val="0"/>
                                                  <w:marRight w:val="0"/>
                                                  <w:marTop w:val="0"/>
                                                  <w:marBottom w:val="0"/>
                                                  <w:divBdr>
                                                    <w:top w:val="none" w:sz="0" w:space="0" w:color="auto"/>
                                                    <w:left w:val="none" w:sz="0" w:space="0" w:color="auto"/>
                                                    <w:bottom w:val="none" w:sz="0" w:space="0" w:color="auto"/>
                                                    <w:right w:val="none" w:sz="0" w:space="0" w:color="auto"/>
                                                  </w:divBdr>
                                                  <w:divsChild>
                                                    <w:div w:id="490877564">
                                                      <w:marLeft w:val="0"/>
                                                      <w:marRight w:val="0"/>
                                                      <w:marTop w:val="0"/>
                                                      <w:marBottom w:val="0"/>
                                                      <w:divBdr>
                                                        <w:top w:val="none" w:sz="0" w:space="0" w:color="auto"/>
                                                        <w:left w:val="none" w:sz="0" w:space="0" w:color="auto"/>
                                                        <w:bottom w:val="none" w:sz="0" w:space="0" w:color="auto"/>
                                                        <w:right w:val="none" w:sz="0" w:space="0" w:color="auto"/>
                                                      </w:divBdr>
                                                      <w:divsChild>
                                                        <w:div w:id="1959675573">
                                                          <w:marLeft w:val="0"/>
                                                          <w:marRight w:val="0"/>
                                                          <w:marTop w:val="0"/>
                                                          <w:marBottom w:val="0"/>
                                                          <w:divBdr>
                                                            <w:top w:val="none" w:sz="0" w:space="0" w:color="auto"/>
                                                            <w:left w:val="none" w:sz="0" w:space="0" w:color="auto"/>
                                                            <w:bottom w:val="none" w:sz="0" w:space="0" w:color="auto"/>
                                                            <w:right w:val="none" w:sz="0" w:space="0" w:color="auto"/>
                                                          </w:divBdr>
                                                          <w:divsChild>
                                                            <w:div w:id="2024353475">
                                                              <w:marLeft w:val="0"/>
                                                              <w:marRight w:val="0"/>
                                                              <w:marTop w:val="0"/>
                                                              <w:marBottom w:val="0"/>
                                                              <w:divBdr>
                                                                <w:top w:val="none" w:sz="0" w:space="0" w:color="auto"/>
                                                                <w:left w:val="none" w:sz="0" w:space="0" w:color="auto"/>
                                                                <w:bottom w:val="none" w:sz="0" w:space="0" w:color="auto"/>
                                                                <w:right w:val="none" w:sz="0" w:space="0" w:color="auto"/>
                                                              </w:divBdr>
                                                              <w:divsChild>
                                                                <w:div w:id="1570770521">
                                                                  <w:marLeft w:val="0"/>
                                                                  <w:marRight w:val="0"/>
                                                                  <w:marTop w:val="0"/>
                                                                  <w:marBottom w:val="0"/>
                                                                  <w:divBdr>
                                                                    <w:top w:val="none" w:sz="0" w:space="0" w:color="auto"/>
                                                                    <w:left w:val="none" w:sz="0" w:space="0" w:color="auto"/>
                                                                    <w:bottom w:val="none" w:sz="0" w:space="0" w:color="auto"/>
                                                                    <w:right w:val="none" w:sz="0" w:space="0" w:color="auto"/>
                                                                  </w:divBdr>
                                                                  <w:divsChild>
                                                                    <w:div w:id="1246839525">
                                                                      <w:marLeft w:val="0"/>
                                                                      <w:marRight w:val="0"/>
                                                                      <w:marTop w:val="0"/>
                                                                      <w:marBottom w:val="0"/>
                                                                      <w:divBdr>
                                                                        <w:top w:val="none" w:sz="0" w:space="0" w:color="auto"/>
                                                                        <w:left w:val="none" w:sz="0" w:space="0" w:color="auto"/>
                                                                        <w:bottom w:val="none" w:sz="0" w:space="0" w:color="auto"/>
                                                                        <w:right w:val="none" w:sz="0" w:space="0" w:color="auto"/>
                                                                      </w:divBdr>
                                                                      <w:divsChild>
                                                                        <w:div w:id="1108967108">
                                                                          <w:marLeft w:val="0"/>
                                                                          <w:marRight w:val="0"/>
                                                                          <w:marTop w:val="0"/>
                                                                          <w:marBottom w:val="0"/>
                                                                          <w:divBdr>
                                                                            <w:top w:val="none" w:sz="0" w:space="0" w:color="auto"/>
                                                                            <w:left w:val="none" w:sz="0" w:space="0" w:color="auto"/>
                                                                            <w:bottom w:val="none" w:sz="0" w:space="0" w:color="auto"/>
                                                                            <w:right w:val="none" w:sz="0" w:space="0" w:color="auto"/>
                                                                          </w:divBdr>
                                                                          <w:divsChild>
                                                                            <w:div w:id="1691180817">
                                                                              <w:marLeft w:val="0"/>
                                                                              <w:marRight w:val="0"/>
                                                                              <w:marTop w:val="0"/>
                                                                              <w:marBottom w:val="0"/>
                                                                              <w:divBdr>
                                                                                <w:top w:val="none" w:sz="0" w:space="0" w:color="auto"/>
                                                                                <w:left w:val="none" w:sz="0" w:space="0" w:color="auto"/>
                                                                                <w:bottom w:val="none" w:sz="0" w:space="0" w:color="auto"/>
                                                                                <w:right w:val="none" w:sz="0" w:space="0" w:color="auto"/>
                                                                              </w:divBdr>
                                                                              <w:divsChild>
                                                                                <w:div w:id="396586067">
                                                                                  <w:marLeft w:val="0"/>
                                                                                  <w:marRight w:val="0"/>
                                                                                  <w:marTop w:val="0"/>
                                                                                  <w:marBottom w:val="0"/>
                                                                                  <w:divBdr>
                                                                                    <w:top w:val="none" w:sz="0" w:space="0" w:color="auto"/>
                                                                                    <w:left w:val="none" w:sz="0" w:space="0" w:color="auto"/>
                                                                                    <w:bottom w:val="none" w:sz="0" w:space="0" w:color="auto"/>
                                                                                    <w:right w:val="none" w:sz="0" w:space="0" w:color="auto"/>
                                                                                  </w:divBdr>
                                                                                  <w:divsChild>
                                                                                    <w:div w:id="961838139">
                                                                                      <w:marLeft w:val="0"/>
                                                                                      <w:marRight w:val="0"/>
                                                                                      <w:marTop w:val="0"/>
                                                                                      <w:marBottom w:val="0"/>
                                                                                      <w:divBdr>
                                                                                        <w:top w:val="none" w:sz="0" w:space="0" w:color="auto"/>
                                                                                        <w:left w:val="none" w:sz="0" w:space="0" w:color="auto"/>
                                                                                        <w:bottom w:val="none" w:sz="0" w:space="0" w:color="auto"/>
                                                                                        <w:right w:val="none" w:sz="0" w:space="0" w:color="auto"/>
                                                                                      </w:divBdr>
                                                                                      <w:divsChild>
                                                                                        <w:div w:id="2024430546">
                                                                                          <w:marLeft w:val="0"/>
                                                                                          <w:marRight w:val="0"/>
                                                                                          <w:marTop w:val="0"/>
                                                                                          <w:marBottom w:val="0"/>
                                                                                          <w:divBdr>
                                                                                            <w:top w:val="none" w:sz="0" w:space="0" w:color="auto"/>
                                                                                            <w:left w:val="none" w:sz="0" w:space="0" w:color="auto"/>
                                                                                            <w:bottom w:val="none" w:sz="0" w:space="0" w:color="auto"/>
                                                                                            <w:right w:val="none" w:sz="0" w:space="0" w:color="auto"/>
                                                                                          </w:divBdr>
                                                                                          <w:divsChild>
                                                                                            <w:div w:id="1450246594">
                                                                                              <w:marLeft w:val="0"/>
                                                                                              <w:marRight w:val="0"/>
                                                                                              <w:marTop w:val="0"/>
                                                                                              <w:marBottom w:val="0"/>
                                                                                              <w:divBdr>
                                                                                                <w:top w:val="none" w:sz="0" w:space="0" w:color="auto"/>
                                                                                                <w:left w:val="none" w:sz="0" w:space="0" w:color="auto"/>
                                                                                                <w:bottom w:val="none" w:sz="0" w:space="0" w:color="auto"/>
                                                                                                <w:right w:val="none" w:sz="0" w:space="0" w:color="auto"/>
                                                                                              </w:divBdr>
                                                                                              <w:divsChild>
                                                                                                <w:div w:id="52824018">
                                                                                                  <w:marLeft w:val="0"/>
                                                                                                  <w:marRight w:val="0"/>
                                                                                                  <w:marTop w:val="0"/>
                                                                                                  <w:marBottom w:val="0"/>
                                                                                                  <w:divBdr>
                                                                                                    <w:top w:val="none" w:sz="0" w:space="0" w:color="auto"/>
                                                                                                    <w:left w:val="none" w:sz="0" w:space="0" w:color="auto"/>
                                                                                                    <w:bottom w:val="none" w:sz="0" w:space="0" w:color="auto"/>
                                                                                                    <w:right w:val="none" w:sz="0" w:space="0" w:color="auto"/>
                                                                                                  </w:divBdr>
                                                                                                </w:div>
                                                                                                <w:div w:id="39265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3318930">
      <w:bodyDiv w:val="1"/>
      <w:marLeft w:val="0"/>
      <w:marRight w:val="0"/>
      <w:marTop w:val="0"/>
      <w:marBottom w:val="0"/>
      <w:divBdr>
        <w:top w:val="none" w:sz="0" w:space="0" w:color="auto"/>
        <w:left w:val="none" w:sz="0" w:space="0" w:color="auto"/>
        <w:bottom w:val="none" w:sz="0" w:space="0" w:color="auto"/>
        <w:right w:val="none" w:sz="0" w:space="0" w:color="auto"/>
      </w:divBdr>
    </w:div>
    <w:div w:id="589239254">
      <w:bodyDiv w:val="1"/>
      <w:marLeft w:val="0"/>
      <w:marRight w:val="0"/>
      <w:marTop w:val="0"/>
      <w:marBottom w:val="0"/>
      <w:divBdr>
        <w:top w:val="none" w:sz="0" w:space="0" w:color="auto"/>
        <w:left w:val="none" w:sz="0" w:space="0" w:color="auto"/>
        <w:bottom w:val="none" w:sz="0" w:space="0" w:color="auto"/>
        <w:right w:val="none" w:sz="0" w:space="0" w:color="auto"/>
      </w:divBdr>
    </w:div>
    <w:div w:id="1133518847">
      <w:bodyDiv w:val="1"/>
      <w:marLeft w:val="0"/>
      <w:marRight w:val="0"/>
      <w:marTop w:val="0"/>
      <w:marBottom w:val="0"/>
      <w:divBdr>
        <w:top w:val="none" w:sz="0" w:space="0" w:color="auto"/>
        <w:left w:val="none" w:sz="0" w:space="0" w:color="auto"/>
        <w:bottom w:val="none" w:sz="0" w:space="0" w:color="auto"/>
        <w:right w:val="none" w:sz="0" w:space="0" w:color="auto"/>
      </w:divBdr>
    </w:div>
    <w:div w:id="1168710929">
      <w:bodyDiv w:val="1"/>
      <w:marLeft w:val="0"/>
      <w:marRight w:val="0"/>
      <w:marTop w:val="0"/>
      <w:marBottom w:val="0"/>
      <w:divBdr>
        <w:top w:val="none" w:sz="0" w:space="0" w:color="auto"/>
        <w:left w:val="none" w:sz="0" w:space="0" w:color="auto"/>
        <w:bottom w:val="none" w:sz="0" w:space="0" w:color="auto"/>
        <w:right w:val="none" w:sz="0" w:space="0" w:color="auto"/>
      </w:divBdr>
      <w:divsChild>
        <w:div w:id="1065907543">
          <w:marLeft w:val="1166"/>
          <w:marRight w:val="0"/>
          <w:marTop w:val="115"/>
          <w:marBottom w:val="0"/>
          <w:divBdr>
            <w:top w:val="none" w:sz="0" w:space="0" w:color="auto"/>
            <w:left w:val="none" w:sz="0" w:space="0" w:color="auto"/>
            <w:bottom w:val="none" w:sz="0" w:space="0" w:color="auto"/>
            <w:right w:val="none" w:sz="0" w:space="0" w:color="auto"/>
          </w:divBdr>
        </w:div>
      </w:divsChild>
    </w:div>
    <w:div w:id="1281180958">
      <w:bodyDiv w:val="1"/>
      <w:marLeft w:val="0"/>
      <w:marRight w:val="0"/>
      <w:marTop w:val="0"/>
      <w:marBottom w:val="0"/>
      <w:divBdr>
        <w:top w:val="none" w:sz="0" w:space="0" w:color="auto"/>
        <w:left w:val="none" w:sz="0" w:space="0" w:color="auto"/>
        <w:bottom w:val="none" w:sz="0" w:space="0" w:color="auto"/>
        <w:right w:val="none" w:sz="0" w:space="0" w:color="auto"/>
      </w:divBdr>
    </w:div>
    <w:div w:id="1384331610">
      <w:bodyDiv w:val="1"/>
      <w:marLeft w:val="0"/>
      <w:marRight w:val="0"/>
      <w:marTop w:val="0"/>
      <w:marBottom w:val="0"/>
      <w:divBdr>
        <w:top w:val="none" w:sz="0" w:space="0" w:color="auto"/>
        <w:left w:val="none" w:sz="0" w:space="0" w:color="auto"/>
        <w:bottom w:val="none" w:sz="0" w:space="0" w:color="auto"/>
        <w:right w:val="none" w:sz="0" w:space="0" w:color="auto"/>
      </w:divBdr>
      <w:divsChild>
        <w:div w:id="40251504">
          <w:marLeft w:val="0"/>
          <w:marRight w:val="0"/>
          <w:marTop w:val="0"/>
          <w:marBottom w:val="0"/>
          <w:divBdr>
            <w:top w:val="none" w:sz="0" w:space="0" w:color="auto"/>
            <w:left w:val="none" w:sz="0" w:space="0" w:color="auto"/>
            <w:bottom w:val="none" w:sz="0" w:space="0" w:color="auto"/>
            <w:right w:val="none" w:sz="0" w:space="0" w:color="auto"/>
          </w:divBdr>
        </w:div>
        <w:div w:id="124616304">
          <w:marLeft w:val="0"/>
          <w:marRight w:val="0"/>
          <w:marTop w:val="0"/>
          <w:marBottom w:val="0"/>
          <w:divBdr>
            <w:top w:val="none" w:sz="0" w:space="0" w:color="auto"/>
            <w:left w:val="none" w:sz="0" w:space="0" w:color="auto"/>
            <w:bottom w:val="none" w:sz="0" w:space="0" w:color="auto"/>
            <w:right w:val="none" w:sz="0" w:space="0" w:color="auto"/>
          </w:divBdr>
        </w:div>
        <w:div w:id="488446341">
          <w:marLeft w:val="0"/>
          <w:marRight w:val="0"/>
          <w:marTop w:val="0"/>
          <w:marBottom w:val="0"/>
          <w:divBdr>
            <w:top w:val="none" w:sz="0" w:space="0" w:color="auto"/>
            <w:left w:val="none" w:sz="0" w:space="0" w:color="auto"/>
            <w:bottom w:val="none" w:sz="0" w:space="0" w:color="auto"/>
            <w:right w:val="none" w:sz="0" w:space="0" w:color="auto"/>
          </w:divBdr>
        </w:div>
        <w:div w:id="731343109">
          <w:marLeft w:val="0"/>
          <w:marRight w:val="0"/>
          <w:marTop w:val="0"/>
          <w:marBottom w:val="0"/>
          <w:divBdr>
            <w:top w:val="none" w:sz="0" w:space="0" w:color="auto"/>
            <w:left w:val="none" w:sz="0" w:space="0" w:color="auto"/>
            <w:bottom w:val="none" w:sz="0" w:space="0" w:color="auto"/>
            <w:right w:val="none" w:sz="0" w:space="0" w:color="auto"/>
          </w:divBdr>
        </w:div>
        <w:div w:id="866210590">
          <w:marLeft w:val="0"/>
          <w:marRight w:val="0"/>
          <w:marTop w:val="0"/>
          <w:marBottom w:val="0"/>
          <w:divBdr>
            <w:top w:val="none" w:sz="0" w:space="0" w:color="auto"/>
            <w:left w:val="none" w:sz="0" w:space="0" w:color="auto"/>
            <w:bottom w:val="none" w:sz="0" w:space="0" w:color="auto"/>
            <w:right w:val="none" w:sz="0" w:space="0" w:color="auto"/>
          </w:divBdr>
        </w:div>
        <w:div w:id="1345206316">
          <w:marLeft w:val="0"/>
          <w:marRight w:val="0"/>
          <w:marTop w:val="0"/>
          <w:marBottom w:val="0"/>
          <w:divBdr>
            <w:top w:val="none" w:sz="0" w:space="0" w:color="auto"/>
            <w:left w:val="none" w:sz="0" w:space="0" w:color="auto"/>
            <w:bottom w:val="none" w:sz="0" w:space="0" w:color="auto"/>
            <w:right w:val="none" w:sz="0" w:space="0" w:color="auto"/>
          </w:divBdr>
        </w:div>
      </w:divsChild>
    </w:div>
    <w:div w:id="1524201099">
      <w:bodyDiv w:val="1"/>
      <w:marLeft w:val="0"/>
      <w:marRight w:val="0"/>
      <w:marTop w:val="0"/>
      <w:marBottom w:val="0"/>
      <w:divBdr>
        <w:top w:val="none" w:sz="0" w:space="0" w:color="auto"/>
        <w:left w:val="none" w:sz="0" w:space="0" w:color="auto"/>
        <w:bottom w:val="none" w:sz="0" w:space="0" w:color="auto"/>
        <w:right w:val="none" w:sz="0" w:space="0" w:color="auto"/>
      </w:divBdr>
      <w:divsChild>
        <w:div w:id="437797992">
          <w:marLeft w:val="0"/>
          <w:marRight w:val="0"/>
          <w:marTop w:val="0"/>
          <w:marBottom w:val="0"/>
          <w:divBdr>
            <w:top w:val="none" w:sz="0" w:space="0" w:color="auto"/>
            <w:left w:val="none" w:sz="0" w:space="0" w:color="auto"/>
            <w:bottom w:val="none" w:sz="0" w:space="0" w:color="auto"/>
            <w:right w:val="none" w:sz="0" w:space="0" w:color="auto"/>
          </w:divBdr>
        </w:div>
      </w:divsChild>
    </w:div>
    <w:div w:id="1700737005">
      <w:bodyDiv w:val="1"/>
      <w:marLeft w:val="0"/>
      <w:marRight w:val="0"/>
      <w:marTop w:val="0"/>
      <w:marBottom w:val="0"/>
      <w:divBdr>
        <w:top w:val="none" w:sz="0" w:space="0" w:color="auto"/>
        <w:left w:val="none" w:sz="0" w:space="0" w:color="auto"/>
        <w:bottom w:val="none" w:sz="0" w:space="0" w:color="auto"/>
        <w:right w:val="none" w:sz="0" w:space="0" w:color="auto"/>
      </w:divBdr>
    </w:div>
    <w:div w:id="1791166068">
      <w:bodyDiv w:val="1"/>
      <w:marLeft w:val="0"/>
      <w:marRight w:val="0"/>
      <w:marTop w:val="0"/>
      <w:marBottom w:val="0"/>
      <w:divBdr>
        <w:top w:val="none" w:sz="0" w:space="0" w:color="auto"/>
        <w:left w:val="none" w:sz="0" w:space="0" w:color="auto"/>
        <w:bottom w:val="none" w:sz="0" w:space="0" w:color="auto"/>
        <w:right w:val="none" w:sz="0" w:space="0" w:color="auto"/>
      </w:divBdr>
      <w:divsChild>
        <w:div w:id="561988722">
          <w:marLeft w:val="965"/>
          <w:marRight w:val="0"/>
          <w:marTop w:val="77"/>
          <w:marBottom w:val="0"/>
          <w:divBdr>
            <w:top w:val="none" w:sz="0" w:space="0" w:color="auto"/>
            <w:left w:val="none" w:sz="0" w:space="0" w:color="auto"/>
            <w:bottom w:val="none" w:sz="0" w:space="0" w:color="auto"/>
            <w:right w:val="none" w:sz="0" w:space="0" w:color="auto"/>
          </w:divBdr>
        </w:div>
      </w:divsChild>
    </w:div>
    <w:div w:id="17915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3CA0465D03B94589433F0B8D21F65F" ma:contentTypeVersion="13" ma:contentTypeDescription="Create a new document." ma:contentTypeScope="" ma:versionID="8d49905ff656ac8bc4c2b2283da6248e">
  <xsd:schema xmlns:xsd="http://www.w3.org/2001/XMLSchema" xmlns:xs="http://www.w3.org/2001/XMLSchema" xmlns:p="http://schemas.microsoft.com/office/2006/metadata/properties" xmlns:ns3="814eae8c-672e-43f7-856f-7d33a83294e8" xmlns:ns4="0dc36d11-874f-4f6d-a0b3-68a347d9afa9" targetNamespace="http://schemas.microsoft.com/office/2006/metadata/properties" ma:root="true" ma:fieldsID="87f91ddd32c69609d1fcc0946f90cbee" ns3:_="" ns4:_="">
    <xsd:import namespace="814eae8c-672e-43f7-856f-7d33a83294e8"/>
    <xsd:import namespace="0dc36d11-874f-4f6d-a0b3-68a347d9af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4eae8c-672e-43f7-856f-7d33a8329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c36d11-874f-4f6d-a0b3-68a347d9afa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0C207E-DDF1-4AD7-B4D4-4C112A1B9D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18F3A2-4BF1-4DF5-9E57-A70C8596F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4eae8c-672e-43f7-856f-7d33a83294e8"/>
    <ds:schemaRef ds:uri="0dc36d11-874f-4f6d-a0b3-68a347d9a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B7618-552B-4183-A8A0-430CE0127D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Document:</vt:lpstr>
    </vt:vector>
  </TitlesOfParts>
  <Company>ETSI</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Hellen</dc:creator>
  <cp:keywords/>
  <cp:lastModifiedBy>MCC TF160</cp:lastModifiedBy>
  <cp:revision>2</cp:revision>
  <dcterms:created xsi:type="dcterms:W3CDTF">2021-05-21T12:01:00Z</dcterms:created>
  <dcterms:modified xsi:type="dcterms:W3CDTF">2021-05-21T12:01:00Z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0x010100DE3CA0465D03B94589433F0B8D21F65F</vt:lpwstr>
  </property>
</Properties>
</file>